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D31" w:rsidRDefault="00D05D31">
      <w:pPr>
        <w:tabs>
          <w:tab w:val="right" w:pos="9360"/>
        </w:tabs>
        <w:spacing w:after="0" w:line="240" w:lineRule="auto"/>
        <w:rPr>
          <w:rFonts w:ascii="Times New Roman" w:eastAsia="Times New Roman" w:hAnsi="Times New Roman" w:cs="Times New Roman"/>
          <w:b/>
          <w:sz w:val="24"/>
          <w:szCs w:val="24"/>
        </w:rPr>
      </w:pPr>
    </w:p>
    <w:p w:rsidR="00D05D31" w:rsidRDefault="00482BF4">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Mindy Altman</w:t>
      </w:r>
    </w:p>
    <w:p w:rsidR="00D05D31" w:rsidRDefault="00482BF4">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Year Writing (FYW) Committee – Spring 2018</w:t>
      </w:r>
    </w:p>
    <w:p w:rsidR="00D05D31" w:rsidRDefault="00482BF4">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110/Creativity</w:t>
      </w:r>
    </w:p>
    <w:p w:rsidR="00D05D31" w:rsidRDefault="00482BF4">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Overview and Course calendar</w:t>
      </w:r>
    </w:p>
    <w:p w:rsidR="00D05D31" w:rsidRDefault="00482BF4">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The readings in the course calendar by </w:t>
      </w:r>
      <w:proofErr w:type="spellStart"/>
      <w:r>
        <w:rPr>
          <w:rFonts w:ascii="Times New Roman" w:eastAsia="Times New Roman" w:hAnsi="Times New Roman" w:cs="Times New Roman"/>
          <w:sz w:val="24"/>
          <w:szCs w:val="24"/>
        </w:rPr>
        <w:t>Ruszkiewicz</w:t>
      </w:r>
      <w:proofErr w:type="spellEnd"/>
      <w:r>
        <w:rPr>
          <w:rFonts w:ascii="Times New Roman" w:eastAsia="Times New Roman" w:hAnsi="Times New Roman" w:cs="Times New Roman"/>
          <w:sz w:val="24"/>
          <w:szCs w:val="24"/>
        </w:rPr>
        <w:t>, Atwood, Kaufman, Bohm and Lightman are available as PDFs. Other readings are available through links.</w:t>
      </w:r>
    </w:p>
    <w:p w:rsidR="00D05D31" w:rsidRDefault="00D05D31">
      <w:pPr>
        <w:tabs>
          <w:tab w:val="right" w:pos="9360"/>
        </w:tabs>
        <w:spacing w:after="0" w:line="240" w:lineRule="auto"/>
        <w:rPr>
          <w:rFonts w:ascii="Times New Roman" w:eastAsia="Times New Roman" w:hAnsi="Times New Roman" w:cs="Times New Roman"/>
          <w:b/>
          <w:sz w:val="24"/>
          <w:szCs w:val="24"/>
        </w:rPr>
      </w:pPr>
    </w:p>
    <w:p w:rsidR="00D05D31" w:rsidRDefault="00D05D31">
      <w:pPr>
        <w:tabs>
          <w:tab w:val="right" w:pos="9360"/>
        </w:tabs>
        <w:spacing w:after="0" w:line="240" w:lineRule="auto"/>
        <w:rPr>
          <w:rFonts w:ascii="Times New Roman" w:eastAsia="Times New Roman" w:hAnsi="Times New Roman" w:cs="Times New Roman"/>
          <w:b/>
          <w:sz w:val="24"/>
          <w:szCs w:val="24"/>
        </w:rPr>
      </w:pPr>
    </w:p>
    <w:p w:rsidR="00D05D31" w:rsidRDefault="00482BF4">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ENGLISH 110 – COLLEGE WRITING 1              TOPIC: CREATIVITY             </w:t>
      </w:r>
      <w:r>
        <w:rPr>
          <w:rFonts w:ascii="Times New Roman" w:eastAsia="Times New Roman" w:hAnsi="Times New Roman" w:cs="Times New Roman"/>
          <w:b/>
          <w:sz w:val="24"/>
          <w:szCs w:val="24"/>
        </w:rPr>
        <w:tab/>
        <w:t xml:space="preserve">    TERM:</w:t>
      </w:r>
    </w:p>
    <w:p w:rsidR="00D05D31" w:rsidRDefault="00482BF4">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meeting time and conference hour </w:t>
      </w:r>
    </w:p>
    <w:p w:rsidR="00D05D31" w:rsidRDefault="00482BF4">
      <w:pPr>
        <w:tabs>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05D31" w:rsidRDefault="00482BF4">
      <w:pPr>
        <w:tabs>
          <w:tab w:val="right" w:pos="9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p>
    <w:p w:rsidR="00D05D31" w:rsidRDefault="00482BF4">
      <w:pPr>
        <w:tabs>
          <w:tab w:val="right" w:pos="9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Email:                                                         Office: </w:t>
      </w:r>
    </w:p>
    <w:p w:rsidR="00D05D31" w:rsidRDefault="00482BF4">
      <w:pPr>
        <w:tabs>
          <w:tab w:val="right" w:pos="936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Phone/voice mail: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Office hours: </w:t>
      </w:r>
    </w:p>
    <w:p w:rsidR="00D05D31" w:rsidRDefault="00D05D31">
      <w:pPr>
        <w:tabs>
          <w:tab w:val="right" w:pos="9360"/>
        </w:tabs>
        <w:spacing w:after="0" w:line="240" w:lineRule="auto"/>
        <w:jc w:val="both"/>
        <w:rPr>
          <w:rFonts w:ascii="Times New Roman" w:eastAsia="Times New Roman" w:hAnsi="Times New Roman" w:cs="Times New Roman"/>
          <w:sz w:val="24"/>
          <w:szCs w:val="24"/>
        </w:rPr>
      </w:pPr>
    </w:p>
    <w:p w:rsidR="00D05D31" w:rsidRDefault="00482BF4">
      <w:pPr>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OVERVIEW</w:t>
      </w:r>
    </w:p>
    <w:p w:rsidR="00B22D63" w:rsidRPr="00B22D63" w:rsidRDefault="00B22D63" w:rsidP="00B22D63">
      <w:pPr>
        <w:spacing w:after="0" w:line="240" w:lineRule="auto"/>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 xml:space="preserve">In English 110, which fulfills the College Writing 1 requirement, you will write extensively to explore questions about creativity. What is creativity? What does it mean to be creative? Where do new ideas come from, or is there even such a thing as a new idea? In addition to the arts, creativity is now considered a vital component of many areas or domains, including business, technology, science and medicine. Through a selection of readings, writing assignments and class discussions, you will address and debate the nature of creativity in a variety of contexts. You will write in response to the material you read, and, so that you can discover useful strategies and express your thoughts clearly and effectively, your writing practice will include various exercises, essay drafts, revisions, and homework responses, with an emphasis on a set of skills that will both strengthen your writing and also increase your awareness of the choices you make when you write. Along with helping you produce clear and effective writing, these practices will give you the opportunity to pay close attention to what you read, develop your ideas, analyze the ideas of others, and evaluate your own creative potential. Altogether, in this course you will develop the critical thinking and writing skills that you will need in college and beyond, </w:t>
      </w:r>
      <w:r w:rsidRPr="00B22D63">
        <w:rPr>
          <w:rFonts w:ascii="Times New Roman" w:eastAsia="Times New Roman" w:hAnsi="Times New Roman" w:cs="Times New Roman"/>
          <w:color w:val="000000"/>
          <w:sz w:val="24"/>
          <w:szCs w:val="24"/>
        </w:rPr>
        <w:t>and gain confidence as a writer and reader who will be able to:</w:t>
      </w:r>
    </w:p>
    <w:p w:rsidR="00D05D31" w:rsidRDefault="00D05D31">
      <w:pPr>
        <w:spacing w:after="0" w:line="240" w:lineRule="auto"/>
        <w:rPr>
          <w:rFonts w:ascii="Times New Roman" w:eastAsia="Times New Roman" w:hAnsi="Times New Roman" w:cs="Times New Roman"/>
          <w:sz w:val="24"/>
          <w:szCs w:val="24"/>
        </w:rPr>
      </w:pPr>
    </w:p>
    <w:p w:rsidR="00D05D31" w:rsidRDefault="00482BF4">
      <w:pPr>
        <w:numPr>
          <w:ilvl w:val="0"/>
          <w:numId w:val="4"/>
        </w:numPr>
        <w:spacing w:after="0" w:line="240" w:lineRule="auto"/>
        <w:rPr>
          <w:sz w:val="24"/>
          <w:szCs w:val="24"/>
        </w:rPr>
      </w:pPr>
      <w:r>
        <w:rPr>
          <w:rFonts w:ascii="Times New Roman" w:eastAsia="Times New Roman" w:hAnsi="Times New Roman" w:cs="Times New Roman"/>
          <w:sz w:val="24"/>
          <w:szCs w:val="24"/>
        </w:rPr>
        <w:t xml:space="preserve">Use writing techniques to respond to readings and to discover your own ideas on assigned topics </w:t>
      </w:r>
    </w:p>
    <w:p w:rsidR="00D05D31" w:rsidRDefault="00482BF4">
      <w:pPr>
        <w:numPr>
          <w:ilvl w:val="0"/>
          <w:numId w:val="4"/>
        </w:numPr>
        <w:spacing w:after="0" w:line="240" w:lineRule="auto"/>
        <w:rPr>
          <w:sz w:val="24"/>
          <w:szCs w:val="24"/>
        </w:rPr>
      </w:pPr>
      <w:r>
        <w:rPr>
          <w:rFonts w:ascii="Times New Roman" w:eastAsia="Times New Roman" w:hAnsi="Times New Roman" w:cs="Times New Roman"/>
          <w:sz w:val="24"/>
          <w:szCs w:val="24"/>
        </w:rPr>
        <w:t>Practice some conventional forms of essay writing that support a thesis and reflect the logical organization of paragraphs</w:t>
      </w:r>
    </w:p>
    <w:p w:rsidR="00D05D31" w:rsidRDefault="00482BF4">
      <w:pPr>
        <w:numPr>
          <w:ilvl w:val="0"/>
          <w:numId w:val="4"/>
        </w:numPr>
        <w:spacing w:after="0" w:line="240" w:lineRule="auto"/>
        <w:rPr>
          <w:sz w:val="24"/>
          <w:szCs w:val="24"/>
        </w:rPr>
      </w:pPr>
      <w:r>
        <w:rPr>
          <w:rFonts w:ascii="Times New Roman" w:eastAsia="Times New Roman" w:hAnsi="Times New Roman" w:cs="Times New Roman"/>
          <w:sz w:val="24"/>
          <w:szCs w:val="24"/>
        </w:rPr>
        <w:t>Develop close reading and analysis skills in response to assigned texts</w:t>
      </w:r>
    </w:p>
    <w:p w:rsidR="00D05D31" w:rsidRDefault="00482BF4">
      <w:pPr>
        <w:numPr>
          <w:ilvl w:val="0"/>
          <w:numId w:val="4"/>
        </w:numPr>
        <w:spacing w:after="0" w:line="240" w:lineRule="auto"/>
        <w:rPr>
          <w:sz w:val="24"/>
          <w:szCs w:val="24"/>
        </w:rPr>
      </w:pPr>
      <w:r>
        <w:rPr>
          <w:rFonts w:ascii="Times New Roman" w:eastAsia="Times New Roman" w:hAnsi="Times New Roman" w:cs="Times New Roman"/>
          <w:sz w:val="24"/>
          <w:szCs w:val="24"/>
        </w:rPr>
        <w:t>Develop an awareness of audience through peer response to essay drafts</w:t>
      </w:r>
    </w:p>
    <w:p w:rsidR="00D05D31" w:rsidRDefault="00482BF4">
      <w:pPr>
        <w:numPr>
          <w:ilvl w:val="0"/>
          <w:numId w:val="4"/>
        </w:numPr>
        <w:spacing w:after="0" w:line="240" w:lineRule="auto"/>
        <w:rPr>
          <w:sz w:val="24"/>
          <w:szCs w:val="24"/>
        </w:rPr>
      </w:pPr>
      <w:r>
        <w:rPr>
          <w:rFonts w:ascii="Times New Roman" w:eastAsia="Times New Roman" w:hAnsi="Times New Roman" w:cs="Times New Roman"/>
          <w:sz w:val="24"/>
          <w:szCs w:val="24"/>
        </w:rPr>
        <w:t>Distinguish between primary and secondary sources and integrate sources in an essay by paraphrase, summary and quotation and by documenting sources in MLA documentation style</w:t>
      </w:r>
    </w:p>
    <w:p w:rsidR="00D05D31" w:rsidRDefault="00482BF4">
      <w:pPr>
        <w:numPr>
          <w:ilvl w:val="0"/>
          <w:numId w:val="4"/>
        </w:numPr>
        <w:spacing w:after="0" w:line="240" w:lineRule="auto"/>
        <w:rPr>
          <w:sz w:val="24"/>
          <w:szCs w:val="24"/>
        </w:rPr>
      </w:pPr>
      <w:r>
        <w:rPr>
          <w:rFonts w:ascii="Times New Roman" w:eastAsia="Times New Roman" w:hAnsi="Times New Roman" w:cs="Times New Roman"/>
          <w:sz w:val="24"/>
          <w:szCs w:val="24"/>
        </w:rPr>
        <w:t>Develop editing skills that focus on correct grammar and punctuation</w:t>
      </w:r>
    </w:p>
    <w:p w:rsidR="00D05D31" w:rsidRDefault="00D05D31">
      <w:pPr>
        <w:spacing w:after="0" w:line="240" w:lineRule="auto"/>
        <w:ind w:left="360"/>
        <w:rPr>
          <w:rFonts w:ascii="Times New Roman" w:eastAsia="Times New Roman" w:hAnsi="Times New Roman" w:cs="Times New Roman"/>
          <w:sz w:val="24"/>
          <w:szCs w:val="24"/>
        </w:rPr>
      </w:pPr>
    </w:p>
    <w:p w:rsidR="00D05D31" w:rsidRDefault="00482BF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Additionally, as you assess ideas about creativity through a variety of readings, writing assignments and class discussions, you will </w:t>
      </w:r>
    </w:p>
    <w:p w:rsidR="00D05D31" w:rsidRDefault="00482BF4">
      <w:pPr>
        <w:numPr>
          <w:ilvl w:val="0"/>
          <w:numId w:val="5"/>
        </w:numPr>
        <w:pBdr>
          <w:top w:val="nil"/>
          <w:left w:val="nil"/>
          <w:bottom w:val="nil"/>
          <w:right w:val="nil"/>
          <w:between w:val="nil"/>
        </w:pBdr>
        <w:shd w:val="clear" w:color="auto" w:fill="FFFFFF"/>
        <w:spacing w:after="0" w:line="240" w:lineRule="auto"/>
      </w:pPr>
      <w:r>
        <w:rPr>
          <w:rFonts w:ascii="Times New Roman" w:eastAsia="Times New Roman" w:hAnsi="Times New Roman" w:cs="Times New Roman"/>
          <w:color w:val="000000"/>
          <w:sz w:val="24"/>
          <w:szCs w:val="24"/>
        </w:rPr>
        <w:t>Gain knowledge of a variety of perspectives about creativity as they have developed over time</w:t>
      </w:r>
    </w:p>
    <w:p w:rsidR="00D05D31" w:rsidRDefault="00482BF4">
      <w:pPr>
        <w:numPr>
          <w:ilvl w:val="0"/>
          <w:numId w:val="5"/>
        </w:numPr>
        <w:pBdr>
          <w:top w:val="nil"/>
          <w:left w:val="nil"/>
          <w:bottom w:val="nil"/>
          <w:right w:val="nil"/>
          <w:between w:val="nil"/>
        </w:pBdr>
        <w:shd w:val="clear" w:color="auto" w:fill="FFFFFF"/>
        <w:spacing w:after="0" w:line="240" w:lineRule="auto"/>
      </w:pPr>
      <w:r>
        <w:rPr>
          <w:rFonts w:ascii="Times New Roman" w:eastAsia="Times New Roman" w:hAnsi="Times New Roman" w:cs="Times New Roman"/>
          <w:color w:val="000000"/>
          <w:sz w:val="24"/>
          <w:szCs w:val="24"/>
        </w:rPr>
        <w:t>Strengthen your ability to make connections among ideas and readings as they relate to creativity</w:t>
      </w:r>
    </w:p>
    <w:p w:rsidR="00D05D31" w:rsidRDefault="00D05D31">
      <w:pPr>
        <w:spacing w:after="0" w:line="240" w:lineRule="auto"/>
        <w:rPr>
          <w:rFonts w:ascii="Times New Roman" w:eastAsia="Times New Roman" w:hAnsi="Times New Roman" w:cs="Times New Roman"/>
        </w:rPr>
      </w:pP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Hour (CH): </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110 includes a weekly conference hour that is scheduled for the last half hour of every class meeting, and which will focus on specific elements of academic writing and reading. Part of your final grade is based on your active, engaged participation during this conference time. You will be assigned either to Group A or Group B and must attend the conference dates to which you are assigned, in addition to whole class conferences,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everyone attends.</w:t>
      </w:r>
    </w:p>
    <w:p w:rsidR="00D05D31" w:rsidRDefault="00D05D31">
      <w:pPr>
        <w:spacing w:after="0" w:line="240" w:lineRule="auto"/>
        <w:rPr>
          <w:rFonts w:ascii="Times New Roman" w:eastAsia="Times New Roman" w:hAnsi="Times New Roman" w:cs="Times New Roman"/>
          <w:sz w:val="24"/>
          <w:szCs w:val="24"/>
        </w:rPr>
      </w:pPr>
    </w:p>
    <w:p w:rsidR="00D05D31" w:rsidRDefault="00482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MATERIALS:</w:t>
      </w:r>
    </w:p>
    <w:p w:rsidR="00D05D31" w:rsidRDefault="00482BF4">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Hacker, Sommers, </w:t>
      </w:r>
      <w:r>
        <w:rPr>
          <w:rFonts w:ascii="Times New Roman" w:eastAsia="Times New Roman" w:hAnsi="Times New Roman" w:cs="Times New Roman"/>
          <w:i/>
          <w:color w:val="000000"/>
          <w:sz w:val="24"/>
          <w:szCs w:val="24"/>
        </w:rPr>
        <w:t>A Pocket Style Manual</w:t>
      </w:r>
      <w:r>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 (Macmillan) ISBN: 978-1-319-05740-4   </w:t>
      </w:r>
    </w:p>
    <w:p w:rsidR="00D05D31" w:rsidRDefault="00482BF4">
      <w:pPr>
        <w:numPr>
          <w:ilvl w:val="0"/>
          <w:numId w:val="6"/>
        </w:numPr>
        <w:pBdr>
          <w:top w:val="nil"/>
          <w:left w:val="nil"/>
          <w:bottom w:val="nil"/>
          <w:right w:val="nil"/>
          <w:between w:val="nil"/>
        </w:pBdr>
        <w:spacing w:after="0" w:line="240" w:lineRule="auto"/>
        <w:contextualSpacing/>
        <w:rPr>
          <w:color w:val="000000"/>
          <w:sz w:val="24"/>
          <w:szCs w:val="24"/>
        </w:rPr>
      </w:pP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John. </w:t>
      </w:r>
      <w:r>
        <w:rPr>
          <w:rFonts w:ascii="Times New Roman" w:eastAsia="Times New Roman" w:hAnsi="Times New Roman" w:cs="Times New Roman"/>
          <w:i/>
          <w:color w:val="000000"/>
          <w:sz w:val="24"/>
          <w:szCs w:val="24"/>
        </w:rPr>
        <w:t>A Reader’s Guide to College Writing</w:t>
      </w:r>
      <w:r>
        <w:rPr>
          <w:rFonts w:ascii="Times New Roman" w:eastAsia="Times New Roman" w:hAnsi="Times New Roman" w:cs="Times New Roman"/>
          <w:color w:val="000000"/>
          <w:sz w:val="24"/>
          <w:szCs w:val="24"/>
        </w:rPr>
        <w:t xml:space="preserve"> (Bedford/St. Martin’s) ISBN: 978-1-4576-4258-6</w:t>
      </w:r>
    </w:p>
    <w:p w:rsidR="00D05D31" w:rsidRDefault="00482BF4">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Other readings will be available in Blackboard or from links. You </w:t>
      </w:r>
      <w:r>
        <w:rPr>
          <w:rFonts w:ascii="Times New Roman" w:eastAsia="Times New Roman" w:hAnsi="Times New Roman" w:cs="Times New Roman"/>
          <w:b/>
          <w:color w:val="000000"/>
          <w:sz w:val="24"/>
          <w:szCs w:val="24"/>
        </w:rPr>
        <w:t xml:space="preserve">must </w:t>
      </w:r>
      <w:r>
        <w:rPr>
          <w:rFonts w:ascii="Times New Roman" w:eastAsia="Times New Roman" w:hAnsi="Times New Roman" w:cs="Times New Roman"/>
          <w:color w:val="000000"/>
          <w:sz w:val="24"/>
          <w:szCs w:val="24"/>
        </w:rPr>
        <w:t>print these and bring them to class.</w:t>
      </w:r>
    </w:p>
    <w:p w:rsidR="00D05D31" w:rsidRDefault="00482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POLICIES AND REQUIREMENTS:</w:t>
      </w: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and decorum:</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attend class regularly and to arrive on time. Because of the interactive and progressive nature of the work for this course, your presence is essential. If you miss more than three classes without providing a reasonable explanation, you are in danger of receiving a lowered grade, since your participation will be compromised. To do the work, you need to be here, as we will often begin assignments in class. If you are unavoidably absent, check with a classmate about the work you missed; be sure that you have the contact information of a classmate. Emailing me is also a good way to get your questions answered. Additionally, classroom decorum is important and can affect your participation and your grade: please refrain from speaking to each other while others are speaking; turn off or silence all cell phones; </w:t>
      </w:r>
      <w:r>
        <w:rPr>
          <w:rFonts w:ascii="Times New Roman" w:eastAsia="Times New Roman" w:hAnsi="Times New Roman" w:cs="Times New Roman"/>
          <w:b/>
          <w:sz w:val="24"/>
          <w:szCs w:val="24"/>
        </w:rPr>
        <w:t>no texting! and no laptops permitted, except under special circumstances.</w:t>
      </w:r>
      <w:r>
        <w:rPr>
          <w:rFonts w:ascii="Times New Roman" w:eastAsia="Times New Roman" w:hAnsi="Times New Roman" w:cs="Times New Roman"/>
          <w:sz w:val="24"/>
          <w:szCs w:val="24"/>
        </w:rPr>
        <w:t xml:space="preserve"> Good participation requires full attention and respect for others.   </w:t>
      </w:r>
    </w:p>
    <w:p w:rsidR="00D05D31" w:rsidRDefault="00D05D31">
      <w:pPr>
        <w:spacing w:after="0" w:line="240" w:lineRule="auto"/>
        <w:rPr>
          <w:rFonts w:ascii="Times New Roman" w:eastAsia="Times New Roman" w:hAnsi="Times New Roman" w:cs="Times New Roman"/>
          <w:sz w:val="24"/>
          <w:szCs w:val="24"/>
        </w:rPr>
      </w:pPr>
    </w:p>
    <w:p w:rsidR="00D05D31" w:rsidRDefault="00482BF4">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Participation and homework: </w:t>
      </w:r>
      <w:r>
        <w:rPr>
          <w:rFonts w:ascii="Times New Roman" w:eastAsia="Times New Roman" w:hAnsi="Times New Roman" w:cs="Times New Roman"/>
          <w:b/>
          <w:color w:val="FF0000"/>
          <w:sz w:val="24"/>
          <w:szCs w:val="24"/>
        </w:rPr>
        <w:t xml:space="preserve"> </w:t>
      </w:r>
    </w:p>
    <w:p w:rsidR="00D05D31" w:rsidRDefault="00482BF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You are responsible for all assignments whether or not you are present when they are assigned.  An unprepared student cannot adequately participate, especially in group activities: in this class there will be a considerable amount of group work and engagement, and one aspect of doing well will mean contributing constructively to group activities. Overall, participation is based upon your coming to class having done the assigned readings and homework. Written homework will give you the opportunity to respond to the readings and develop your ideas in a thoughtful way.  </w:t>
      </w:r>
      <w:r>
        <w:rPr>
          <w:rFonts w:ascii="Times New Roman" w:eastAsia="Times New Roman" w:hAnsi="Times New Roman" w:cs="Times New Roman"/>
          <w:b/>
          <w:sz w:val="24"/>
          <w:szCs w:val="24"/>
        </w:rPr>
        <w:t>All written homework should be treated as a quiz.</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On any given day for which there is written homework, I will either check it or collect it. Late homework and work of poor quality will result in a lowered grade. </w:t>
      </w:r>
    </w:p>
    <w:p w:rsidR="00D05D31" w:rsidRDefault="00B22D63">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482BF4">
        <w:rPr>
          <w:rFonts w:ascii="Times New Roman" w:eastAsia="Times New Roman" w:hAnsi="Times New Roman" w:cs="Times New Roman"/>
          <w:b/>
          <w:sz w:val="24"/>
          <w:szCs w:val="24"/>
        </w:rPr>
        <w:t xml:space="preserve">Grades and Assignments </w:t>
      </w: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Grading will be broken down as follows. Missing a graded assignment will be equal a “zero.” </w:t>
      </w:r>
    </w:p>
    <w:p w:rsidR="00D05D31" w:rsidRDefault="00482BF4">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b/>
          <w:color w:val="000000"/>
          <w:sz w:val="24"/>
          <w:szCs w:val="24"/>
        </w:rPr>
        <w:t>All essays = 50%</w:t>
      </w:r>
      <w:r>
        <w:rPr>
          <w:rFonts w:ascii="Times New Roman" w:eastAsia="Times New Roman" w:hAnsi="Times New Roman" w:cs="Times New Roman"/>
          <w:color w:val="000000"/>
          <w:sz w:val="24"/>
          <w:szCs w:val="24"/>
        </w:rPr>
        <w:t xml:space="preserve"> (Essay 1 =10%; Essay 2 = 10%; Research essay = 20%; Reflective essay = 10%)</w:t>
      </w:r>
    </w:p>
    <w:p w:rsidR="00D05D31" w:rsidRDefault="00482BF4">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b/>
          <w:color w:val="000000"/>
          <w:sz w:val="24"/>
          <w:szCs w:val="24"/>
        </w:rPr>
        <w:t xml:space="preserve">Other work = 20% </w:t>
      </w:r>
      <w:r>
        <w:rPr>
          <w:rFonts w:ascii="Times New Roman" w:eastAsia="Times New Roman" w:hAnsi="Times New Roman" w:cs="Times New Roman"/>
          <w:color w:val="000000"/>
          <w:sz w:val="24"/>
          <w:szCs w:val="24"/>
        </w:rPr>
        <w:t xml:space="preserve">(Summary = 5%; Annotated Bibliography = 10%; Peer Reviews = 5%) </w:t>
      </w:r>
    </w:p>
    <w:p w:rsidR="00D05D31" w:rsidRDefault="00482BF4">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b/>
          <w:color w:val="000000"/>
          <w:sz w:val="24"/>
          <w:szCs w:val="24"/>
        </w:rPr>
        <w:t>Homework = 20%</w:t>
      </w:r>
    </w:p>
    <w:p w:rsidR="00D05D31" w:rsidRDefault="00482BF4">
      <w:pPr>
        <w:numPr>
          <w:ilvl w:val="0"/>
          <w:numId w:val="1"/>
        </w:numPr>
        <w:pBdr>
          <w:top w:val="nil"/>
          <w:left w:val="nil"/>
          <w:bottom w:val="nil"/>
          <w:right w:val="nil"/>
          <w:between w:val="nil"/>
        </w:pBdr>
        <w:spacing w:after="120" w:line="240" w:lineRule="auto"/>
        <w:contextualSpacing/>
        <w:rPr>
          <w:b/>
          <w:color w:val="000000"/>
          <w:sz w:val="24"/>
          <w:szCs w:val="24"/>
        </w:rPr>
      </w:pPr>
      <w:r>
        <w:rPr>
          <w:rFonts w:ascii="Times New Roman" w:eastAsia="Times New Roman" w:hAnsi="Times New Roman" w:cs="Times New Roman"/>
          <w:b/>
          <w:color w:val="000000"/>
          <w:sz w:val="24"/>
          <w:szCs w:val="24"/>
        </w:rPr>
        <w:t xml:space="preserve">Class and Conference Hour Participation = 10% </w:t>
      </w:r>
    </w:p>
    <w:p w:rsidR="00D05D31" w:rsidRDefault="00D05D31">
      <w:pPr>
        <w:spacing w:after="0" w:line="240" w:lineRule="auto"/>
        <w:rPr>
          <w:rFonts w:ascii="Times New Roman" w:eastAsia="Times New Roman" w:hAnsi="Times New Roman" w:cs="Times New Roman"/>
          <w:sz w:val="24"/>
          <w:szCs w:val="24"/>
        </w:rPr>
      </w:pPr>
    </w:p>
    <w:p w:rsidR="00B22D63" w:rsidRPr="00B22D63" w:rsidRDefault="00B22D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Formal Assignment Sequence</w:t>
      </w:r>
    </w:p>
    <w:p w:rsidR="00B22D63" w:rsidRDefault="00B22D63">
      <w:pPr>
        <w:spacing w:after="0" w:line="240" w:lineRule="auto"/>
        <w:rPr>
          <w:rFonts w:ascii="Times New Roman" w:eastAsia="Times New Roman" w:hAnsi="Times New Roman" w:cs="Times New Roman"/>
          <w:sz w:val="24"/>
          <w:szCs w:val="24"/>
        </w:rPr>
      </w:pPr>
    </w:p>
    <w:p w:rsidR="00B22D63" w:rsidRPr="00B22D63" w:rsidRDefault="00B22D63" w:rsidP="00B22D63">
      <w:pPr>
        <w:spacing w:after="0" w:line="240" w:lineRule="auto"/>
        <w:ind w:left="720"/>
        <w:rPr>
          <w:rFonts w:ascii="-webkit-standard" w:eastAsia="Times New Roman" w:hAnsi="-webkit-standard" w:cs="Times New Roman"/>
          <w:i/>
          <w:color w:val="000000"/>
          <w:sz w:val="24"/>
          <w:szCs w:val="24"/>
        </w:rPr>
      </w:pPr>
      <w:r w:rsidRPr="00B22D63">
        <w:rPr>
          <w:rFonts w:ascii="Times New Roman" w:eastAsia="Times New Roman" w:hAnsi="Times New Roman" w:cs="Times New Roman"/>
          <w:bCs/>
          <w:i/>
          <w:color w:val="000000"/>
          <w:sz w:val="24"/>
          <w:szCs w:val="24"/>
          <w:shd w:val="clear" w:color="auto" w:fill="FFFFFF"/>
        </w:rPr>
        <w:t xml:space="preserve">Essay 1: Rhetorical Analysis </w:t>
      </w:r>
      <w:r w:rsidR="00FF4BF0">
        <w:rPr>
          <w:rFonts w:ascii="Times New Roman" w:eastAsia="Times New Roman" w:hAnsi="Times New Roman" w:cs="Times New Roman"/>
          <w:bCs/>
          <w:i/>
          <w:color w:val="000000"/>
          <w:sz w:val="24"/>
          <w:szCs w:val="24"/>
          <w:shd w:val="clear" w:color="auto" w:fill="FFFFFF"/>
        </w:rPr>
        <w:t>&amp; Close Reading</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In this assignment, you will have the opportunity to build an argument based on a close reading of the essay “Nine Beginnings” by Margaret Atwood. Your assignment is to write an analysis that can help to unlock or unpack Atwood’s essay and discover what she’s trying to do or say. You can do this by addressing one or a combination of several key questions, such as:</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Why does she structure the essay as she does?</w:t>
      </w:r>
      <w:r w:rsidR="00DA4581">
        <w:rPr>
          <w:rFonts w:ascii="Times New Roman" w:eastAsia="Times New Roman" w:hAnsi="Times New Roman" w:cs="Times New Roman"/>
          <w:color w:val="000000"/>
          <w:sz w:val="24"/>
          <w:szCs w:val="24"/>
          <w:shd w:val="clear" w:color="auto" w:fill="FFFFFF"/>
        </w:rPr>
        <w:t xml:space="preserve"> How does the structure contribute to her argument? </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Does she answer the question that is the basis of her essay</w:t>
      </w:r>
      <w:r w:rsidR="00144D50">
        <w:rPr>
          <w:rFonts w:ascii="Times New Roman" w:eastAsia="Times New Roman" w:hAnsi="Times New Roman" w:cs="Times New Roman"/>
          <w:color w:val="000000"/>
          <w:sz w:val="24"/>
          <w:szCs w:val="24"/>
          <w:shd w:val="clear" w:color="auto" w:fill="FFFFFF"/>
        </w:rPr>
        <w:t xml:space="preserve"> (</w:t>
      </w:r>
      <w:r w:rsidRPr="00B22D63">
        <w:rPr>
          <w:rFonts w:ascii="Times New Roman" w:eastAsia="Times New Roman" w:hAnsi="Times New Roman" w:cs="Times New Roman"/>
          <w:color w:val="000000"/>
          <w:sz w:val="24"/>
          <w:szCs w:val="24"/>
          <w:shd w:val="clear" w:color="auto" w:fill="FFFFFF"/>
        </w:rPr>
        <w:t>“Why do you write?”</w:t>
      </w:r>
      <w:r w:rsidR="00144D50">
        <w:rPr>
          <w:rFonts w:ascii="Times New Roman" w:eastAsia="Times New Roman" w:hAnsi="Times New Roman" w:cs="Times New Roman"/>
          <w:color w:val="000000"/>
          <w:sz w:val="24"/>
          <w:szCs w:val="24"/>
          <w:shd w:val="clear" w:color="auto" w:fill="FFFFFF"/>
        </w:rPr>
        <w:t>)?</w:t>
      </w:r>
    </w:p>
    <w:p w:rsidR="00B22D63" w:rsidRPr="00B22D63" w:rsidRDefault="00B22D63" w:rsidP="00B22D63">
      <w:pPr>
        <w:spacing w:after="12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 xml:space="preserve">What does her essay say or imply about creativity? </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b/>
          <w:bCs/>
          <w:color w:val="000000"/>
          <w:sz w:val="24"/>
          <w:szCs w:val="24"/>
        </w:rPr>
        <w:t>In this essay, you will</w:t>
      </w:r>
      <w:r w:rsidR="00B93E51">
        <w:rPr>
          <w:rFonts w:ascii="Times New Roman" w:eastAsia="Times New Roman" w:hAnsi="Times New Roman" w:cs="Times New Roman"/>
          <w:b/>
          <w:bCs/>
          <w:color w:val="000000"/>
          <w:sz w:val="24"/>
          <w:szCs w:val="24"/>
        </w:rPr>
        <w:t>:</w:t>
      </w:r>
      <w:r w:rsidRPr="00B22D63">
        <w:rPr>
          <w:rFonts w:ascii="Times New Roman" w:eastAsia="Times New Roman" w:hAnsi="Times New Roman" w:cs="Times New Roman"/>
          <w:b/>
          <w:bCs/>
          <w:color w:val="000000"/>
          <w:sz w:val="24"/>
          <w:szCs w:val="24"/>
        </w:rPr>
        <w:t xml:space="preserve"> </w:t>
      </w:r>
    </w:p>
    <w:p w:rsidR="00B22D63" w:rsidRPr="00B22D63" w:rsidRDefault="00B22D63" w:rsidP="00B22D63">
      <w:pPr>
        <w:numPr>
          <w:ilvl w:val="0"/>
          <w:numId w:val="7"/>
        </w:numPr>
        <w:tabs>
          <w:tab w:val="clear" w:pos="720"/>
          <w:tab w:val="num" w:pos="1440"/>
        </w:tabs>
        <w:spacing w:after="0" w:line="240" w:lineRule="auto"/>
        <w:ind w:left="1440"/>
        <w:textAlignment w:val="baseline"/>
        <w:rPr>
          <w:rFonts w:ascii="Noto Sans Symbols" w:eastAsia="Times New Roman" w:hAnsi="Noto Sans Symbols" w:cs="Times New Roman"/>
          <w:color w:val="000000"/>
          <w:sz w:val="24"/>
          <w:szCs w:val="24"/>
        </w:rPr>
      </w:pPr>
      <w:r w:rsidRPr="00B22D63">
        <w:rPr>
          <w:rFonts w:ascii="Times New Roman" w:eastAsia="Times New Roman" w:hAnsi="Times New Roman" w:cs="Times New Roman"/>
          <w:color w:val="000000"/>
          <w:sz w:val="24"/>
          <w:szCs w:val="24"/>
        </w:rPr>
        <w:t>Identify an issue or area of tension within the reading that is worth addressing</w:t>
      </w:r>
    </w:p>
    <w:p w:rsidR="00B22D63" w:rsidRPr="00B22D63" w:rsidRDefault="00B22D63" w:rsidP="00B22D63">
      <w:pPr>
        <w:numPr>
          <w:ilvl w:val="0"/>
          <w:numId w:val="7"/>
        </w:numPr>
        <w:tabs>
          <w:tab w:val="clear" w:pos="720"/>
          <w:tab w:val="num" w:pos="1440"/>
        </w:tabs>
        <w:spacing w:after="0" w:line="240" w:lineRule="auto"/>
        <w:ind w:left="1440"/>
        <w:textAlignment w:val="baseline"/>
        <w:rPr>
          <w:rFonts w:ascii="Noto Sans Symbols" w:eastAsia="Times New Roman" w:hAnsi="Noto Sans Symbols" w:cs="Times New Roman"/>
          <w:color w:val="000000"/>
          <w:sz w:val="24"/>
          <w:szCs w:val="24"/>
        </w:rPr>
      </w:pPr>
      <w:r w:rsidRPr="00B22D63">
        <w:rPr>
          <w:rFonts w:ascii="Times New Roman" w:eastAsia="Times New Roman" w:hAnsi="Times New Roman" w:cs="Times New Roman"/>
          <w:color w:val="000000"/>
          <w:sz w:val="24"/>
          <w:szCs w:val="24"/>
        </w:rPr>
        <w:t>Formulate an arguable thesis while synthesizing ideas from the reading</w:t>
      </w:r>
    </w:p>
    <w:p w:rsidR="00B22D63" w:rsidRPr="00B22D63" w:rsidRDefault="00C1089B" w:rsidP="00B22D63">
      <w:pPr>
        <w:numPr>
          <w:ilvl w:val="0"/>
          <w:numId w:val="7"/>
        </w:numPr>
        <w:tabs>
          <w:tab w:val="clear" w:pos="720"/>
          <w:tab w:val="num" w:pos="1440"/>
        </w:tabs>
        <w:spacing w:after="0" w:line="240" w:lineRule="auto"/>
        <w:ind w:left="144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Analyze </w:t>
      </w:r>
      <w:r w:rsidR="00B22D63" w:rsidRPr="00B22D63">
        <w:rPr>
          <w:rFonts w:ascii="Times New Roman" w:eastAsia="Times New Roman" w:hAnsi="Times New Roman" w:cs="Times New Roman"/>
          <w:color w:val="000000"/>
          <w:sz w:val="24"/>
          <w:szCs w:val="24"/>
        </w:rPr>
        <w:t xml:space="preserve">internal evidence from the reading to support your thesis </w:t>
      </w:r>
    </w:p>
    <w:p w:rsidR="00B22D63" w:rsidRPr="00B22D63" w:rsidRDefault="00B22D63" w:rsidP="00B22D63">
      <w:pPr>
        <w:numPr>
          <w:ilvl w:val="0"/>
          <w:numId w:val="7"/>
        </w:numPr>
        <w:tabs>
          <w:tab w:val="clear" w:pos="720"/>
          <w:tab w:val="num" w:pos="1440"/>
        </w:tabs>
        <w:spacing w:after="0" w:line="240" w:lineRule="auto"/>
        <w:ind w:left="1440"/>
        <w:textAlignment w:val="baseline"/>
        <w:rPr>
          <w:rFonts w:ascii="Noto Sans Symbols" w:eastAsia="Times New Roman" w:hAnsi="Noto Sans Symbols" w:cs="Times New Roman"/>
          <w:b/>
          <w:bCs/>
          <w:color w:val="000000"/>
          <w:sz w:val="24"/>
          <w:szCs w:val="24"/>
        </w:rPr>
      </w:pPr>
      <w:r w:rsidRPr="00B22D63">
        <w:rPr>
          <w:rFonts w:ascii="Times New Roman" w:eastAsia="Times New Roman" w:hAnsi="Times New Roman" w:cs="Times New Roman"/>
          <w:color w:val="000000"/>
          <w:sz w:val="24"/>
          <w:szCs w:val="24"/>
        </w:rPr>
        <w:t>Structure your essay us</w:t>
      </w:r>
      <w:r w:rsidR="00C1089B">
        <w:rPr>
          <w:rFonts w:ascii="Times New Roman" w:eastAsia="Times New Roman" w:hAnsi="Times New Roman" w:cs="Times New Roman"/>
          <w:color w:val="000000"/>
          <w:sz w:val="24"/>
          <w:szCs w:val="24"/>
        </w:rPr>
        <w:t xml:space="preserve">ing </w:t>
      </w:r>
      <w:r w:rsidRPr="00B22D63">
        <w:rPr>
          <w:rFonts w:ascii="Times New Roman" w:eastAsia="Times New Roman" w:hAnsi="Times New Roman" w:cs="Times New Roman"/>
          <w:color w:val="000000"/>
          <w:sz w:val="24"/>
          <w:szCs w:val="24"/>
        </w:rPr>
        <w:t xml:space="preserve">transitions to </w:t>
      </w:r>
      <w:r w:rsidR="00C1089B">
        <w:rPr>
          <w:rFonts w:ascii="Times New Roman" w:eastAsia="Times New Roman" w:hAnsi="Times New Roman" w:cs="Times New Roman"/>
          <w:color w:val="000000"/>
          <w:sz w:val="24"/>
          <w:szCs w:val="24"/>
        </w:rPr>
        <w:t xml:space="preserve">guide your reader from </w:t>
      </w:r>
      <w:r w:rsidRPr="00B22D63">
        <w:rPr>
          <w:rFonts w:ascii="Times New Roman" w:eastAsia="Times New Roman" w:hAnsi="Times New Roman" w:cs="Times New Roman"/>
          <w:color w:val="000000"/>
          <w:sz w:val="24"/>
          <w:szCs w:val="24"/>
        </w:rPr>
        <w:t>one point to the next</w:t>
      </w:r>
    </w:p>
    <w:p w:rsidR="00B22D63" w:rsidRPr="00B22D63" w:rsidRDefault="00B22D63" w:rsidP="00B22D63">
      <w:pPr>
        <w:numPr>
          <w:ilvl w:val="0"/>
          <w:numId w:val="7"/>
        </w:numPr>
        <w:tabs>
          <w:tab w:val="clear" w:pos="720"/>
          <w:tab w:val="num" w:pos="1440"/>
        </w:tabs>
        <w:spacing w:after="120" w:line="240" w:lineRule="auto"/>
        <w:ind w:left="1440"/>
        <w:textAlignment w:val="baseline"/>
        <w:rPr>
          <w:rFonts w:ascii="Noto Sans Symbols" w:eastAsia="Times New Roman" w:hAnsi="Noto Sans Symbols" w:cs="Times New Roman"/>
          <w:b/>
          <w:bCs/>
          <w:color w:val="000000"/>
          <w:sz w:val="24"/>
          <w:szCs w:val="24"/>
        </w:rPr>
      </w:pPr>
      <w:r w:rsidRPr="00B22D63">
        <w:rPr>
          <w:rFonts w:ascii="Times New Roman" w:eastAsia="Times New Roman" w:hAnsi="Times New Roman" w:cs="Times New Roman"/>
          <w:color w:val="000000"/>
          <w:sz w:val="24"/>
          <w:szCs w:val="24"/>
        </w:rPr>
        <w:lastRenderedPageBreak/>
        <w:t xml:space="preserve">Develop a conclusion that reflects rather than </w:t>
      </w:r>
      <w:r w:rsidR="00453D1B">
        <w:rPr>
          <w:rFonts w:ascii="Times New Roman" w:eastAsia="Times New Roman" w:hAnsi="Times New Roman" w:cs="Times New Roman"/>
          <w:color w:val="000000"/>
          <w:sz w:val="24"/>
          <w:szCs w:val="24"/>
        </w:rPr>
        <w:t xml:space="preserve">(only) </w:t>
      </w:r>
      <w:r w:rsidRPr="00B22D63">
        <w:rPr>
          <w:rFonts w:ascii="Times New Roman" w:eastAsia="Times New Roman" w:hAnsi="Times New Roman" w:cs="Times New Roman"/>
          <w:color w:val="000000"/>
          <w:sz w:val="24"/>
          <w:szCs w:val="24"/>
        </w:rPr>
        <w:t>summarizes</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b/>
          <w:bCs/>
          <w:color w:val="000000"/>
          <w:sz w:val="24"/>
          <w:szCs w:val="24"/>
        </w:rPr>
        <w:t>Readings for this assignment:</w:t>
      </w:r>
    </w:p>
    <w:p w:rsidR="00B22D63" w:rsidRPr="00B22D63" w:rsidRDefault="00B22D63" w:rsidP="00B22D63">
      <w:pPr>
        <w:spacing w:after="0" w:line="240" w:lineRule="auto"/>
        <w:ind w:left="2160" w:hanging="72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rPr>
        <w:t>Atwood, Margaret. “Nine Beginnings”</w:t>
      </w:r>
    </w:p>
    <w:p w:rsidR="00B22D63" w:rsidRPr="00B22D63" w:rsidRDefault="00B22D63" w:rsidP="00B22D63">
      <w:pPr>
        <w:spacing w:after="0" w:line="240" w:lineRule="auto"/>
        <w:ind w:left="2160" w:hanging="72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rPr>
        <w:t>Harvey, Gordon. “Elements of the Academic Essay”</w:t>
      </w:r>
    </w:p>
    <w:p w:rsidR="00B22D63" w:rsidRPr="00B22D63" w:rsidRDefault="00B22D63" w:rsidP="00B22D63">
      <w:pPr>
        <w:spacing w:after="240" w:line="240" w:lineRule="auto"/>
        <w:ind w:left="2160" w:hanging="720"/>
        <w:rPr>
          <w:rFonts w:ascii="-webkit-standard" w:eastAsia="Times New Roman" w:hAnsi="-webkit-standard" w:cs="Times New Roman"/>
          <w:color w:val="000000"/>
          <w:sz w:val="24"/>
          <w:szCs w:val="24"/>
        </w:rPr>
      </w:pPr>
      <w:proofErr w:type="spellStart"/>
      <w:r w:rsidRPr="00B22D63">
        <w:rPr>
          <w:rFonts w:ascii="Times New Roman" w:eastAsia="Times New Roman" w:hAnsi="Times New Roman" w:cs="Times New Roman"/>
          <w:color w:val="000000"/>
          <w:sz w:val="24"/>
          <w:szCs w:val="24"/>
        </w:rPr>
        <w:t>Ruszkiewicz</w:t>
      </w:r>
      <w:proofErr w:type="spellEnd"/>
      <w:r w:rsidRPr="00B22D63">
        <w:rPr>
          <w:rFonts w:ascii="Times New Roman" w:eastAsia="Times New Roman" w:hAnsi="Times New Roman" w:cs="Times New Roman"/>
          <w:color w:val="000000"/>
          <w:sz w:val="24"/>
          <w:szCs w:val="24"/>
        </w:rPr>
        <w:t xml:space="preserve">, John J. </w:t>
      </w:r>
      <w:r w:rsidRPr="00B22D63">
        <w:rPr>
          <w:rFonts w:ascii="Times New Roman" w:eastAsia="Times New Roman" w:hAnsi="Times New Roman" w:cs="Times New Roman"/>
          <w:i/>
          <w:iCs/>
          <w:color w:val="000000"/>
          <w:sz w:val="24"/>
          <w:szCs w:val="24"/>
        </w:rPr>
        <w:t xml:space="preserve">A Reader’s Guide to College Writing. </w:t>
      </w:r>
      <w:r w:rsidRPr="00B22D63">
        <w:rPr>
          <w:rFonts w:ascii="Times New Roman" w:eastAsia="Times New Roman" w:hAnsi="Times New Roman" w:cs="Times New Roman"/>
          <w:color w:val="000000"/>
          <w:sz w:val="24"/>
          <w:szCs w:val="24"/>
        </w:rPr>
        <w:t>Bedford 2014, especially Ch. 6, “Critical Reading” and Ch.13, “Make a Point”</w:t>
      </w:r>
    </w:p>
    <w:p w:rsidR="00B22D63" w:rsidRPr="00B22D63" w:rsidRDefault="00B22D63" w:rsidP="00B22D63">
      <w:pPr>
        <w:spacing w:after="0" w:line="240" w:lineRule="auto"/>
        <w:ind w:left="720"/>
        <w:rPr>
          <w:rFonts w:ascii="-webkit-standard" w:eastAsia="Times New Roman" w:hAnsi="-webkit-standard" w:cs="Times New Roman"/>
          <w:i/>
          <w:color w:val="000000"/>
          <w:sz w:val="24"/>
          <w:szCs w:val="24"/>
        </w:rPr>
      </w:pPr>
      <w:r w:rsidRPr="00B22D63">
        <w:rPr>
          <w:rFonts w:ascii="Times New Roman" w:eastAsia="Times New Roman" w:hAnsi="Times New Roman" w:cs="Times New Roman"/>
          <w:bCs/>
          <w:i/>
          <w:color w:val="000000"/>
          <w:sz w:val="24"/>
          <w:szCs w:val="24"/>
          <w:shd w:val="clear" w:color="auto" w:fill="FFFFFF"/>
        </w:rPr>
        <w:t>Essay 2: Lens Analysis</w:t>
      </w:r>
    </w:p>
    <w:p w:rsidR="00B22D63" w:rsidRPr="00B22D63" w:rsidRDefault="00B22D63" w:rsidP="00B22D63">
      <w:pPr>
        <w:spacing w:after="12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 xml:space="preserve">For this assignment, you will continue your practice of close reading by </w:t>
      </w:r>
      <w:r w:rsidR="00CC643B">
        <w:rPr>
          <w:rFonts w:ascii="Times New Roman" w:eastAsia="Times New Roman" w:hAnsi="Times New Roman" w:cs="Times New Roman"/>
          <w:color w:val="000000"/>
          <w:sz w:val="24"/>
          <w:szCs w:val="24"/>
          <w:shd w:val="clear" w:color="auto" w:fill="FFFFFF"/>
        </w:rPr>
        <w:t>exploring</w:t>
      </w:r>
      <w:r w:rsidRPr="00B22D63">
        <w:rPr>
          <w:rFonts w:ascii="Times New Roman" w:eastAsia="Times New Roman" w:hAnsi="Times New Roman" w:cs="Times New Roman"/>
          <w:color w:val="000000"/>
          <w:sz w:val="24"/>
          <w:szCs w:val="24"/>
          <w:shd w:val="clear" w:color="auto" w:fill="FFFFFF"/>
        </w:rPr>
        <w:t xml:space="preserve"> the relationship between two essays that address different aspects of creativity. Specifically, </w:t>
      </w:r>
      <w:r w:rsidRPr="00B22D63">
        <w:rPr>
          <w:rFonts w:ascii="Times New Roman" w:eastAsia="Times New Roman" w:hAnsi="Times New Roman" w:cs="Times New Roman"/>
          <w:color w:val="000000"/>
          <w:sz w:val="24"/>
          <w:szCs w:val="24"/>
        </w:rPr>
        <w:t xml:space="preserve">you will use James Kaufman’s “Theories of Creativity” as a lens to evaluate/analyze “The Fifty Greatest Breakthroughs Since the Wheel” by James Fallows, </w:t>
      </w:r>
      <w:r w:rsidR="00B93E51">
        <w:rPr>
          <w:rFonts w:ascii="Times New Roman" w:eastAsia="Times New Roman" w:hAnsi="Times New Roman" w:cs="Times New Roman"/>
          <w:color w:val="000000"/>
          <w:sz w:val="24"/>
          <w:szCs w:val="24"/>
        </w:rPr>
        <w:t>discussing</w:t>
      </w:r>
      <w:r w:rsidRPr="00B22D63">
        <w:rPr>
          <w:rFonts w:ascii="Times New Roman" w:eastAsia="Times New Roman" w:hAnsi="Times New Roman" w:cs="Times New Roman"/>
          <w:color w:val="000000"/>
          <w:sz w:val="24"/>
          <w:szCs w:val="24"/>
        </w:rPr>
        <w:t xml:space="preserve"> what Kaufman’s essay (the “lens text”) reveals about ideas presented by Fallows (the “target text”). Some of Fallows’ ideas that Kaufman can help </w:t>
      </w:r>
      <w:r w:rsidR="00B93E51">
        <w:rPr>
          <w:rFonts w:ascii="Times New Roman" w:eastAsia="Times New Roman" w:hAnsi="Times New Roman" w:cs="Times New Roman"/>
          <w:color w:val="000000"/>
          <w:sz w:val="24"/>
          <w:szCs w:val="24"/>
        </w:rPr>
        <w:t>you</w:t>
      </w:r>
      <w:r w:rsidRPr="00B22D63">
        <w:rPr>
          <w:rFonts w:ascii="Times New Roman" w:eastAsia="Times New Roman" w:hAnsi="Times New Roman" w:cs="Times New Roman"/>
          <w:color w:val="000000"/>
          <w:sz w:val="24"/>
          <w:szCs w:val="24"/>
        </w:rPr>
        <w:t xml:space="preserve"> analyze include the functional categories of innovation, the possibility that innovation is slowing down, the methodology behind the list and the list itself.</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b/>
          <w:bCs/>
          <w:color w:val="000000"/>
          <w:sz w:val="24"/>
          <w:szCs w:val="24"/>
        </w:rPr>
        <w:t>In this essay, you will</w:t>
      </w:r>
      <w:r w:rsidR="00B93E51">
        <w:rPr>
          <w:rFonts w:ascii="Times New Roman" w:eastAsia="Times New Roman" w:hAnsi="Times New Roman" w:cs="Times New Roman"/>
          <w:b/>
          <w:bCs/>
          <w:color w:val="000000"/>
          <w:sz w:val="24"/>
          <w:szCs w:val="24"/>
        </w:rPr>
        <w:t>:</w:t>
      </w:r>
      <w:r w:rsidRPr="00B22D63">
        <w:rPr>
          <w:rFonts w:ascii="Times New Roman" w:eastAsia="Times New Roman" w:hAnsi="Times New Roman" w:cs="Times New Roman"/>
          <w:b/>
          <w:bCs/>
          <w:color w:val="000000"/>
          <w:sz w:val="24"/>
          <w:szCs w:val="24"/>
        </w:rPr>
        <w:t xml:space="preserve"> </w:t>
      </w:r>
    </w:p>
    <w:p w:rsidR="00B22D63" w:rsidRPr="00B22D63" w:rsidRDefault="00B22D63" w:rsidP="00B22D63">
      <w:pPr>
        <w:numPr>
          <w:ilvl w:val="0"/>
          <w:numId w:val="8"/>
        </w:numPr>
        <w:tabs>
          <w:tab w:val="clear" w:pos="720"/>
          <w:tab w:val="num" w:pos="1440"/>
        </w:tabs>
        <w:spacing w:after="0" w:line="240" w:lineRule="auto"/>
        <w:ind w:left="1440"/>
        <w:textAlignment w:val="baseline"/>
        <w:rPr>
          <w:rFonts w:ascii="Noto Sans Symbols" w:eastAsia="Times New Roman" w:hAnsi="Noto Sans Symbols"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Continue the goals of the first assignment</w:t>
      </w:r>
    </w:p>
    <w:p w:rsidR="00B22D63" w:rsidRPr="00B22D63" w:rsidRDefault="00B22D63" w:rsidP="00B22D63">
      <w:pPr>
        <w:numPr>
          <w:ilvl w:val="0"/>
          <w:numId w:val="9"/>
        </w:numPr>
        <w:tabs>
          <w:tab w:val="clear" w:pos="720"/>
          <w:tab w:val="num" w:pos="1440"/>
        </w:tabs>
        <w:spacing w:after="0" w:line="240" w:lineRule="auto"/>
        <w:ind w:left="1440"/>
        <w:textAlignment w:val="baseline"/>
        <w:rPr>
          <w:rFonts w:ascii="Noto Sans Symbols" w:eastAsia="Times New Roman" w:hAnsi="Noto Sans Symbols" w:cs="Times New Roman"/>
          <w:color w:val="000000"/>
          <w:sz w:val="24"/>
          <w:szCs w:val="24"/>
        </w:rPr>
      </w:pPr>
      <w:r w:rsidRPr="00B22D63">
        <w:rPr>
          <w:rFonts w:ascii="Times New Roman" w:eastAsia="Times New Roman" w:hAnsi="Times New Roman" w:cs="Times New Roman"/>
          <w:color w:val="000000"/>
          <w:sz w:val="24"/>
          <w:szCs w:val="24"/>
        </w:rPr>
        <w:t>Orient the reader as to the relationship between the readings and identify key terms as necessary</w:t>
      </w:r>
    </w:p>
    <w:p w:rsidR="00B22D63" w:rsidRPr="00B22D63" w:rsidRDefault="00B22D63" w:rsidP="00B22D63">
      <w:pPr>
        <w:numPr>
          <w:ilvl w:val="0"/>
          <w:numId w:val="9"/>
        </w:numPr>
        <w:tabs>
          <w:tab w:val="clear" w:pos="720"/>
          <w:tab w:val="num" w:pos="1440"/>
        </w:tabs>
        <w:spacing w:after="0" w:line="240" w:lineRule="auto"/>
        <w:ind w:left="1440"/>
        <w:textAlignment w:val="baseline"/>
        <w:rPr>
          <w:rFonts w:ascii="Noto Sans Symbols" w:eastAsia="Times New Roman" w:hAnsi="Noto Sans Symbols" w:cs="Times New Roman"/>
          <w:color w:val="000000"/>
          <w:sz w:val="24"/>
          <w:szCs w:val="24"/>
        </w:rPr>
      </w:pPr>
      <w:r w:rsidRPr="00B22D63">
        <w:rPr>
          <w:rFonts w:ascii="Times New Roman" w:eastAsia="Times New Roman" w:hAnsi="Times New Roman" w:cs="Times New Roman"/>
          <w:color w:val="000000"/>
          <w:sz w:val="24"/>
          <w:szCs w:val="24"/>
        </w:rPr>
        <w:t xml:space="preserve">Conclude by addressing “so what” or by “drawing out an </w:t>
      </w:r>
      <w:r w:rsidRPr="00B22D63">
        <w:rPr>
          <w:rFonts w:ascii="Times New Roman" w:eastAsia="Times New Roman" w:hAnsi="Times New Roman" w:cs="Times New Roman"/>
          <w:i/>
          <w:iCs/>
          <w:color w:val="000000"/>
          <w:sz w:val="24"/>
          <w:szCs w:val="24"/>
        </w:rPr>
        <w:t>implication</w:t>
      </w:r>
      <w:r w:rsidRPr="00B22D63">
        <w:rPr>
          <w:rFonts w:ascii="Times New Roman" w:eastAsia="Times New Roman" w:hAnsi="Times New Roman" w:cs="Times New Roman"/>
          <w:color w:val="000000"/>
          <w:sz w:val="24"/>
          <w:szCs w:val="24"/>
        </w:rPr>
        <w:t xml:space="preserve"> of the wider significance of the argument” (Harvey - #9)</w:t>
      </w:r>
    </w:p>
    <w:p w:rsidR="00B22D63" w:rsidRPr="00B22D63" w:rsidRDefault="00B22D63" w:rsidP="00B22D63">
      <w:pPr>
        <w:numPr>
          <w:ilvl w:val="0"/>
          <w:numId w:val="9"/>
        </w:numPr>
        <w:shd w:val="clear" w:color="auto" w:fill="FFFFFF"/>
        <w:tabs>
          <w:tab w:val="clear" w:pos="720"/>
          <w:tab w:val="num" w:pos="1440"/>
        </w:tabs>
        <w:spacing w:after="120" w:line="240" w:lineRule="auto"/>
        <w:ind w:left="1440"/>
        <w:textAlignment w:val="baseline"/>
        <w:rPr>
          <w:rFonts w:ascii="Noto Sans Symbols" w:eastAsia="Times New Roman" w:hAnsi="Noto Sans Symbols" w:cs="Times New Roman"/>
          <w:color w:val="000000"/>
          <w:sz w:val="24"/>
          <w:szCs w:val="24"/>
        </w:rPr>
      </w:pPr>
      <w:r w:rsidRPr="00B22D63">
        <w:rPr>
          <w:rFonts w:ascii="Times New Roman" w:eastAsia="Times New Roman" w:hAnsi="Times New Roman" w:cs="Times New Roman"/>
          <w:color w:val="000000"/>
          <w:sz w:val="24"/>
          <w:szCs w:val="24"/>
        </w:rPr>
        <w:t>Use MLA format to create a Works Cited list</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b/>
          <w:bCs/>
          <w:color w:val="000000"/>
          <w:sz w:val="24"/>
          <w:szCs w:val="24"/>
        </w:rPr>
        <w:t xml:space="preserve">Readings for this assignment: </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r w:rsidRPr="00B22D63">
        <w:rPr>
          <w:rFonts w:ascii="Times New Roman" w:eastAsia="Times New Roman" w:hAnsi="Times New Roman" w:cs="Times New Roman"/>
          <w:color w:val="000000"/>
          <w:sz w:val="24"/>
          <w:szCs w:val="24"/>
        </w:rPr>
        <w:t xml:space="preserve">Fallows, James. “The 50 Greatest Breakthroughs Since the Wheel.” The Atlantic, Atlantic Media Company. Nov.2013. </w:t>
      </w:r>
      <w:hyperlink r:id="rId5" w:history="1">
        <w:r w:rsidRPr="00B22D63">
          <w:rPr>
            <w:rFonts w:ascii="Times New Roman" w:eastAsia="Times New Roman" w:hAnsi="Times New Roman" w:cs="Times New Roman"/>
            <w:color w:val="000000"/>
            <w:sz w:val="24"/>
            <w:szCs w:val="24"/>
          </w:rPr>
          <w:t>https://www.theatlantic.com/magazine/archive/2013/11/innovations-list/309536/</w:t>
        </w:r>
      </w:hyperlink>
      <w:r w:rsidRPr="00B22D63">
        <w:rPr>
          <w:rFonts w:ascii="Times New Roman" w:eastAsia="Times New Roman" w:hAnsi="Times New Roman" w:cs="Times New Roman"/>
          <w:color w:val="000000"/>
          <w:sz w:val="24"/>
          <w:szCs w:val="24"/>
        </w:rPr>
        <w:t xml:space="preserve"> </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r w:rsidRPr="00B22D63">
        <w:rPr>
          <w:rFonts w:ascii="Times New Roman" w:eastAsia="Times New Roman" w:hAnsi="Times New Roman" w:cs="Times New Roman"/>
          <w:color w:val="000000"/>
          <w:sz w:val="24"/>
          <w:szCs w:val="24"/>
        </w:rPr>
        <w:t>Kaufman, James. “Theories of Creativity” from Creativity 101, 2nd ed. Springer 2016</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r w:rsidRPr="00B22D63">
        <w:rPr>
          <w:rFonts w:ascii="Times New Roman" w:eastAsia="Times New Roman" w:hAnsi="Times New Roman" w:cs="Times New Roman"/>
          <w:color w:val="000000"/>
          <w:sz w:val="24"/>
          <w:szCs w:val="24"/>
        </w:rPr>
        <w:t>Harvey, Gordon. “Elements of the Academic Essay”</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proofErr w:type="spellStart"/>
      <w:r w:rsidRPr="00B22D63">
        <w:rPr>
          <w:rFonts w:ascii="Times New Roman" w:eastAsia="Times New Roman" w:hAnsi="Times New Roman" w:cs="Times New Roman"/>
          <w:color w:val="000000"/>
          <w:sz w:val="24"/>
          <w:szCs w:val="24"/>
        </w:rPr>
        <w:t>Ruszkiewicz</w:t>
      </w:r>
      <w:proofErr w:type="spellEnd"/>
      <w:r w:rsidRPr="00B22D63">
        <w:rPr>
          <w:rFonts w:ascii="Times New Roman" w:eastAsia="Times New Roman" w:hAnsi="Times New Roman" w:cs="Times New Roman"/>
          <w:color w:val="000000"/>
          <w:sz w:val="24"/>
          <w:szCs w:val="24"/>
        </w:rPr>
        <w:t>, John J.A Reader’s Guide to College Writing. Bedford 2014, especially Ch. 6, “Critical Reading” and Ch.11 “Discuss”</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p>
    <w:p w:rsidR="00B22D63" w:rsidRPr="00B22D63" w:rsidRDefault="00B22D63" w:rsidP="00B22D63">
      <w:pPr>
        <w:spacing w:after="0" w:line="240" w:lineRule="auto"/>
        <w:ind w:left="720"/>
        <w:rPr>
          <w:rFonts w:ascii="-webkit-standard" w:eastAsia="Times New Roman" w:hAnsi="-webkit-standard" w:cs="Times New Roman"/>
          <w:i/>
          <w:color w:val="000000"/>
          <w:sz w:val="24"/>
          <w:szCs w:val="24"/>
        </w:rPr>
      </w:pPr>
      <w:r w:rsidRPr="00B22D63">
        <w:rPr>
          <w:rFonts w:ascii="Times New Roman" w:eastAsia="Times New Roman" w:hAnsi="Times New Roman" w:cs="Times New Roman"/>
          <w:bCs/>
          <w:i/>
          <w:color w:val="000000"/>
          <w:sz w:val="24"/>
          <w:szCs w:val="24"/>
        </w:rPr>
        <w:t>Essay 3: Researched Argument</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Choose a current controversial issue involving creativity about which you can take a position and construct an argument. Some of these controversies have emerged from our reading, for example, whether or not we are entering a period of less innovation. Some other possibilities include:</w:t>
      </w:r>
    </w:p>
    <w:p w:rsidR="00B22D63" w:rsidRPr="00B22D63" w:rsidRDefault="00B22D63" w:rsidP="00B22D63">
      <w:pPr>
        <w:spacing w:after="0" w:line="240" w:lineRule="auto"/>
        <w:ind w:left="144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Whether or not smartphones enhance or diminish creativity (how/why)</w:t>
      </w:r>
    </w:p>
    <w:p w:rsidR="00B22D63" w:rsidRPr="00B22D63" w:rsidRDefault="00B22D63" w:rsidP="00B22D63">
      <w:pPr>
        <w:spacing w:after="0" w:line="240" w:lineRule="auto"/>
        <w:ind w:left="144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Whether or not creativity can be taught to children and should be included on a school curriculum</w:t>
      </w:r>
    </w:p>
    <w:p w:rsidR="00B22D63" w:rsidRPr="00B22D63" w:rsidRDefault="00B22D63" w:rsidP="00B22D63">
      <w:pPr>
        <w:spacing w:after="0" w:line="240" w:lineRule="auto"/>
        <w:ind w:left="144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Whether or not A.I. can be creative</w:t>
      </w:r>
    </w:p>
    <w:p w:rsidR="00B22D63" w:rsidRPr="00B22D63" w:rsidRDefault="00B22D63" w:rsidP="00B22D63">
      <w:pPr>
        <w:spacing w:after="0" w:line="240" w:lineRule="auto"/>
        <w:ind w:left="144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Whether or not incremental creativity represents “true” creativity</w:t>
      </w:r>
    </w:p>
    <w:p w:rsidR="00B22D63" w:rsidRPr="00B22D63" w:rsidRDefault="00B22D63" w:rsidP="00B22D63">
      <w:pPr>
        <w:spacing w:after="0" w:line="240" w:lineRule="auto"/>
        <w:ind w:left="144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Whether our persistent use of technology undermines the opportunity to be creative</w:t>
      </w:r>
    </w:p>
    <w:p w:rsidR="00B22D63" w:rsidRPr="00B22D63" w:rsidRDefault="00B22D63" w:rsidP="00B22D63">
      <w:pPr>
        <w:spacing w:after="120" w:line="240" w:lineRule="auto"/>
        <w:ind w:left="1440"/>
        <w:rPr>
          <w:rFonts w:ascii="-webkit-standard" w:eastAsia="Times New Roman" w:hAnsi="-webkit-standard" w:cs="Times New Roman"/>
          <w:color w:val="000000"/>
          <w:sz w:val="24"/>
          <w:szCs w:val="24"/>
        </w:rPr>
      </w:pPr>
      <w:r w:rsidRPr="00B22D63">
        <w:rPr>
          <w:rFonts w:ascii="Times New Roman" w:eastAsia="Times New Roman" w:hAnsi="Times New Roman" w:cs="Times New Roman"/>
          <w:color w:val="000000"/>
          <w:sz w:val="24"/>
          <w:szCs w:val="24"/>
          <w:shd w:val="clear" w:color="auto" w:fill="FFFFFF"/>
        </w:rPr>
        <w:t>Whether or not creativity needs an ethical component</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b/>
          <w:bCs/>
          <w:color w:val="000000"/>
          <w:sz w:val="24"/>
          <w:szCs w:val="24"/>
        </w:rPr>
        <w:t>In this essay, you will</w:t>
      </w:r>
      <w:r w:rsidR="00DA4ABD">
        <w:rPr>
          <w:rFonts w:ascii="Times New Roman" w:eastAsia="Times New Roman" w:hAnsi="Times New Roman" w:cs="Times New Roman"/>
          <w:b/>
          <w:bCs/>
          <w:color w:val="000000"/>
          <w:sz w:val="24"/>
          <w:szCs w:val="24"/>
        </w:rPr>
        <w:t>:</w:t>
      </w:r>
      <w:r w:rsidRPr="00B22D63">
        <w:rPr>
          <w:rFonts w:ascii="Times New Roman" w:eastAsia="Times New Roman" w:hAnsi="Times New Roman" w:cs="Times New Roman"/>
          <w:b/>
          <w:bCs/>
          <w:color w:val="000000"/>
          <w:sz w:val="24"/>
          <w:szCs w:val="24"/>
        </w:rPr>
        <w:t xml:space="preserve"> </w:t>
      </w:r>
    </w:p>
    <w:p w:rsidR="00B22D63" w:rsidRPr="00F3597A" w:rsidRDefault="00B22D63" w:rsidP="00B22D63">
      <w:pPr>
        <w:numPr>
          <w:ilvl w:val="0"/>
          <w:numId w:val="10"/>
        </w:numPr>
        <w:shd w:val="clear" w:color="auto" w:fill="FFFFFF"/>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rPr>
      </w:pPr>
      <w:r w:rsidRPr="00F3597A">
        <w:rPr>
          <w:rFonts w:ascii="Times New Roman" w:eastAsia="Times New Roman" w:hAnsi="Times New Roman" w:cs="Times New Roman"/>
          <w:color w:val="000000"/>
          <w:sz w:val="24"/>
          <w:szCs w:val="24"/>
          <w:shd w:val="clear" w:color="auto" w:fill="FFFFFF"/>
        </w:rPr>
        <w:t>Continue the goals of the first two assignments</w:t>
      </w:r>
    </w:p>
    <w:p w:rsidR="00B22D63" w:rsidRPr="00F3597A" w:rsidRDefault="00B22D63" w:rsidP="00B22D63">
      <w:pPr>
        <w:numPr>
          <w:ilvl w:val="0"/>
          <w:numId w:val="10"/>
        </w:numPr>
        <w:shd w:val="clear" w:color="auto" w:fill="FFFFFF"/>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rPr>
      </w:pPr>
      <w:r w:rsidRPr="00F3597A">
        <w:rPr>
          <w:rFonts w:ascii="Times New Roman" w:eastAsia="Times New Roman" w:hAnsi="Times New Roman" w:cs="Times New Roman"/>
          <w:color w:val="000000"/>
          <w:sz w:val="24"/>
          <w:szCs w:val="24"/>
          <w:shd w:val="clear" w:color="auto" w:fill="FFFFFF"/>
        </w:rPr>
        <w:t>Use framing devices for sources in order to introduce and incorporate them into the essay</w:t>
      </w:r>
    </w:p>
    <w:p w:rsidR="00271C60" w:rsidRPr="00F3597A" w:rsidRDefault="00271C60" w:rsidP="00B22D63">
      <w:pPr>
        <w:numPr>
          <w:ilvl w:val="0"/>
          <w:numId w:val="10"/>
        </w:numPr>
        <w:shd w:val="clear" w:color="auto" w:fill="FFFFFF"/>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rPr>
      </w:pPr>
      <w:r w:rsidRPr="00F3597A">
        <w:rPr>
          <w:rFonts w:ascii="Times New Roman" w:eastAsia="Times New Roman" w:hAnsi="Times New Roman" w:cs="Times New Roman"/>
          <w:color w:val="000000"/>
          <w:sz w:val="24"/>
          <w:szCs w:val="24"/>
        </w:rPr>
        <w:t>Consider and respond to credible counterarguments</w:t>
      </w:r>
    </w:p>
    <w:p w:rsidR="00B22D63" w:rsidRPr="00F3597A" w:rsidRDefault="00B22D63" w:rsidP="00B22D63">
      <w:pPr>
        <w:numPr>
          <w:ilvl w:val="0"/>
          <w:numId w:val="10"/>
        </w:numPr>
        <w:tabs>
          <w:tab w:val="clear" w:pos="720"/>
          <w:tab w:val="num" w:pos="1440"/>
        </w:tabs>
        <w:spacing w:after="120" w:line="240" w:lineRule="auto"/>
        <w:ind w:left="1440"/>
        <w:textAlignment w:val="baseline"/>
        <w:rPr>
          <w:rFonts w:ascii="Times New Roman" w:eastAsia="Times New Roman" w:hAnsi="Times New Roman" w:cs="Times New Roman"/>
          <w:b/>
          <w:bCs/>
          <w:color w:val="000000"/>
        </w:rPr>
      </w:pPr>
      <w:r w:rsidRPr="00F3597A">
        <w:rPr>
          <w:rFonts w:ascii="Times New Roman" w:eastAsia="Times New Roman" w:hAnsi="Times New Roman" w:cs="Times New Roman"/>
          <w:color w:val="000000"/>
          <w:sz w:val="24"/>
          <w:szCs w:val="24"/>
          <w:shd w:val="clear" w:color="auto" w:fill="FFFFFF"/>
        </w:rPr>
        <w:t>Evaluate the claims made by the sources and contextualize them in relationship to the argument</w:t>
      </w:r>
    </w:p>
    <w:p w:rsidR="00B22D63" w:rsidRPr="00B22D63" w:rsidRDefault="00B22D63" w:rsidP="00B22D63">
      <w:pPr>
        <w:spacing w:after="0" w:line="240" w:lineRule="auto"/>
        <w:ind w:left="720"/>
        <w:rPr>
          <w:rFonts w:ascii="-webkit-standard" w:eastAsia="Times New Roman" w:hAnsi="-webkit-standard" w:cs="Times New Roman"/>
          <w:color w:val="000000"/>
          <w:sz w:val="24"/>
          <w:szCs w:val="24"/>
        </w:rPr>
      </w:pPr>
      <w:r w:rsidRPr="00B22D63">
        <w:rPr>
          <w:rFonts w:ascii="Times New Roman" w:eastAsia="Times New Roman" w:hAnsi="Times New Roman" w:cs="Times New Roman"/>
          <w:b/>
          <w:bCs/>
          <w:color w:val="000000"/>
          <w:sz w:val="24"/>
          <w:szCs w:val="24"/>
        </w:rPr>
        <w:t xml:space="preserve">Readings for this assignment: </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r w:rsidRPr="00B22D63">
        <w:rPr>
          <w:rFonts w:ascii="Times New Roman" w:eastAsia="Times New Roman" w:hAnsi="Times New Roman" w:cs="Times New Roman"/>
          <w:color w:val="000000"/>
          <w:sz w:val="24"/>
          <w:szCs w:val="24"/>
        </w:rPr>
        <w:t>Harvey, Gordon. “Elements of the Academic Essay”</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proofErr w:type="spellStart"/>
      <w:r w:rsidRPr="00B22D63">
        <w:rPr>
          <w:rFonts w:ascii="Times New Roman" w:eastAsia="Times New Roman" w:hAnsi="Times New Roman" w:cs="Times New Roman"/>
          <w:color w:val="000000"/>
          <w:sz w:val="24"/>
          <w:szCs w:val="24"/>
        </w:rPr>
        <w:lastRenderedPageBreak/>
        <w:t>Ruszkiewicz</w:t>
      </w:r>
      <w:proofErr w:type="spellEnd"/>
      <w:r w:rsidRPr="00B22D63">
        <w:rPr>
          <w:rFonts w:ascii="Times New Roman" w:eastAsia="Times New Roman" w:hAnsi="Times New Roman" w:cs="Times New Roman"/>
          <w:color w:val="000000"/>
          <w:sz w:val="24"/>
          <w:szCs w:val="24"/>
        </w:rPr>
        <w:t>, John J.A Reader’s Guide to College Writing. Bedford 2014, especially Ch. 6 “Critical Reading,” Ch.15 “Evidence,” Ch.16 “Frame Ideas and Quotations,” Ch.14 “Structure” and Ch.9 “Dispute, Concede, and Rebut”</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r w:rsidRPr="00B22D63">
        <w:rPr>
          <w:rFonts w:ascii="Times New Roman" w:eastAsia="Times New Roman" w:hAnsi="Times New Roman" w:cs="Times New Roman"/>
          <w:color w:val="000000"/>
          <w:sz w:val="24"/>
          <w:szCs w:val="24"/>
        </w:rPr>
        <w:t>Bohm, David. On Creativity (selection)</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r w:rsidRPr="00B22D63">
        <w:rPr>
          <w:rFonts w:ascii="Times New Roman" w:eastAsia="Times New Roman" w:hAnsi="Times New Roman" w:cs="Times New Roman"/>
          <w:color w:val="000000"/>
          <w:sz w:val="24"/>
          <w:szCs w:val="24"/>
        </w:rPr>
        <w:t>Kaufman, James. “Is Creativity a Good Thing or a Bad Thing?” from Creativity 101, 2nd ed. Springer 2016</w:t>
      </w:r>
    </w:p>
    <w:p w:rsidR="00B22D63" w:rsidRPr="00B22D63" w:rsidRDefault="00B22D63" w:rsidP="00B22D63">
      <w:pPr>
        <w:spacing w:after="0" w:line="240" w:lineRule="auto"/>
        <w:ind w:left="2160" w:hanging="720"/>
        <w:rPr>
          <w:rFonts w:ascii="Times New Roman" w:eastAsia="Times New Roman" w:hAnsi="Times New Roman" w:cs="Times New Roman"/>
          <w:color w:val="000000"/>
          <w:sz w:val="24"/>
          <w:szCs w:val="24"/>
        </w:rPr>
      </w:pPr>
      <w:r w:rsidRPr="00B22D63">
        <w:rPr>
          <w:rFonts w:ascii="Times New Roman" w:eastAsia="Times New Roman" w:hAnsi="Times New Roman" w:cs="Times New Roman"/>
          <w:color w:val="000000"/>
          <w:sz w:val="24"/>
          <w:szCs w:val="24"/>
        </w:rPr>
        <w:t>Lightman, Alan. In Praise of Wasting Time (selection) Simon &amp; Schuster/ TED (May 15, 2018)</w:t>
      </w:r>
    </w:p>
    <w:p w:rsidR="00B22D63" w:rsidRDefault="00B22D63">
      <w:pPr>
        <w:spacing w:after="0" w:line="240" w:lineRule="auto"/>
        <w:rPr>
          <w:rFonts w:ascii="Times New Roman" w:eastAsia="Times New Roman" w:hAnsi="Times New Roman" w:cs="Times New Roman"/>
          <w:b/>
          <w:sz w:val="24"/>
          <w:szCs w:val="24"/>
        </w:rPr>
      </w:pP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Essay </w:t>
      </w:r>
      <w:r w:rsidR="00FE1512">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rocess and </w:t>
      </w:r>
      <w:r w:rsidR="00FE1512">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resentation: </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essays will go through several steps before you hand them in. This will include a draft for a </w:t>
      </w:r>
      <w:r>
        <w:rPr>
          <w:rFonts w:ascii="Times New Roman" w:eastAsia="Times New Roman" w:hAnsi="Times New Roman" w:cs="Times New Roman"/>
          <w:b/>
          <w:sz w:val="24"/>
          <w:szCs w:val="24"/>
        </w:rPr>
        <w:t>Peer Review</w:t>
      </w:r>
      <w:r w:rsidR="00F7077F">
        <w:rPr>
          <w:rFonts w:ascii="Times New Roman" w:eastAsia="Times New Roman" w:hAnsi="Times New Roman" w:cs="Times New Roman"/>
          <w:b/>
          <w:sz w:val="24"/>
          <w:szCs w:val="24"/>
        </w:rPr>
        <w:t xml:space="preserve"> (PR)</w:t>
      </w:r>
      <w:bookmarkStart w:id="0" w:name="_GoBack"/>
      <w:bookmarkEnd w:id="0"/>
      <w:r>
        <w:rPr>
          <w:rFonts w:ascii="Times New Roman" w:eastAsia="Times New Roman" w:hAnsi="Times New Roman" w:cs="Times New Roman"/>
          <w:sz w:val="24"/>
          <w:szCs w:val="24"/>
        </w:rPr>
        <w:t xml:space="preserve">, a process by which you share and comment on each other’s essays. Drafts for PR should be </w:t>
      </w:r>
      <w:r>
        <w:rPr>
          <w:rFonts w:ascii="Times New Roman" w:eastAsia="Times New Roman" w:hAnsi="Times New Roman" w:cs="Times New Roman"/>
          <w:b/>
          <w:sz w:val="24"/>
          <w:szCs w:val="24"/>
        </w:rPr>
        <w:t>fully developed essays</w:t>
      </w:r>
      <w:r>
        <w:rPr>
          <w:rFonts w:ascii="Times New Roman" w:eastAsia="Times New Roman" w:hAnsi="Times New Roman" w:cs="Times New Roman"/>
          <w:sz w:val="24"/>
          <w:szCs w:val="24"/>
        </w:rPr>
        <w:t xml:space="preserve"> and have to be </w:t>
      </w:r>
      <w:r>
        <w:rPr>
          <w:rFonts w:ascii="Times New Roman" w:eastAsia="Times New Roman" w:hAnsi="Times New Roman" w:cs="Times New Roman"/>
          <w:b/>
          <w:sz w:val="24"/>
          <w:szCs w:val="24"/>
        </w:rPr>
        <w:t>typed</w:t>
      </w:r>
      <w:r>
        <w:rPr>
          <w:rFonts w:ascii="Times New Roman" w:eastAsia="Times New Roman" w:hAnsi="Times New Roman" w:cs="Times New Roman"/>
          <w:sz w:val="24"/>
          <w:szCs w:val="24"/>
        </w:rPr>
        <w:t xml:space="preserve">, and PRs are expected to be thoughtful and helpful. It is expected that you will make changes to (revise) your essays as a result of both the PR and your own critical analysis, and that your final draft will not be identical to your earlier drafts. </w:t>
      </w:r>
    </w:p>
    <w:p w:rsidR="00D05D31" w:rsidRDefault="00482BF4">
      <w:pPr>
        <w:numPr>
          <w:ilvl w:val="0"/>
          <w:numId w:val="2"/>
        </w:numPr>
        <w:spacing w:after="0" w:line="240" w:lineRule="auto"/>
        <w:rPr>
          <w:sz w:val="24"/>
          <w:szCs w:val="24"/>
        </w:rPr>
      </w:pPr>
      <w:r>
        <w:rPr>
          <w:rFonts w:ascii="Times New Roman" w:eastAsia="Times New Roman" w:hAnsi="Times New Roman" w:cs="Times New Roman"/>
          <w:b/>
          <w:sz w:val="24"/>
          <w:szCs w:val="24"/>
        </w:rPr>
        <w:t>Attendance is required</w:t>
      </w:r>
      <w:r>
        <w:rPr>
          <w:rFonts w:ascii="Times New Roman" w:eastAsia="Times New Roman" w:hAnsi="Times New Roman" w:cs="Times New Roman"/>
          <w:sz w:val="24"/>
          <w:szCs w:val="24"/>
        </w:rPr>
        <w:t xml:space="preserve"> for PRs. Being absent on the day a PR draft is due will create extra work for you and your classmates, as you will have to make up the PR.</w:t>
      </w:r>
    </w:p>
    <w:p w:rsidR="00D05D31" w:rsidRDefault="00482BF4">
      <w:pPr>
        <w:numPr>
          <w:ilvl w:val="0"/>
          <w:numId w:val="2"/>
        </w:numPr>
        <w:spacing w:after="0" w:line="240" w:lineRule="auto"/>
        <w:rPr>
          <w:sz w:val="24"/>
          <w:szCs w:val="24"/>
        </w:rPr>
      </w:pPr>
      <w:r>
        <w:rPr>
          <w:rFonts w:ascii="Times New Roman" w:eastAsia="Times New Roman" w:hAnsi="Times New Roman" w:cs="Times New Roman"/>
          <w:b/>
          <w:sz w:val="24"/>
          <w:szCs w:val="24"/>
        </w:rPr>
        <w:t>Final drafts with peer review</w:t>
      </w:r>
      <w:r>
        <w:rPr>
          <w:rFonts w:ascii="Times New Roman" w:eastAsia="Times New Roman" w:hAnsi="Times New Roman" w:cs="Times New Roman"/>
          <w:sz w:val="24"/>
          <w:szCs w:val="24"/>
        </w:rPr>
        <w:t xml:space="preserve"> must be turned in on time; the </w:t>
      </w:r>
      <w:r>
        <w:rPr>
          <w:rFonts w:ascii="Times New Roman" w:eastAsia="Times New Roman" w:hAnsi="Times New Roman" w:cs="Times New Roman"/>
          <w:b/>
          <w:sz w:val="24"/>
          <w:szCs w:val="24"/>
        </w:rPr>
        <w:t>grade will be lowered by a whole letter for each day 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paper is late</w:t>
      </w:r>
      <w:r>
        <w:rPr>
          <w:rFonts w:ascii="Times New Roman" w:eastAsia="Times New Roman" w:hAnsi="Times New Roman" w:cs="Times New Roman"/>
          <w:sz w:val="24"/>
          <w:szCs w:val="24"/>
        </w:rPr>
        <w:t xml:space="preserve">. An absence on the day a final draft is due is not an acceptable reason for handing it in late. </w:t>
      </w:r>
    </w:p>
    <w:p w:rsidR="00D05D31" w:rsidRDefault="00482BF4">
      <w:pPr>
        <w:numPr>
          <w:ilvl w:val="0"/>
          <w:numId w:val="2"/>
        </w:numPr>
        <w:spacing w:after="0" w:line="240" w:lineRule="auto"/>
        <w:rPr>
          <w:sz w:val="24"/>
          <w:szCs w:val="24"/>
        </w:rPr>
      </w:pPr>
      <w:r>
        <w:rPr>
          <w:rFonts w:ascii="Times New Roman" w:eastAsia="Times New Roman" w:hAnsi="Times New Roman" w:cs="Times New Roman"/>
          <w:sz w:val="24"/>
          <w:szCs w:val="24"/>
        </w:rPr>
        <w:t>You must contact me prior to the date a final draft is due if you need to hand it in late.</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drafts are to be printed on standard 8 1/2 x 11 paper, with a regular margin provided.  </w:t>
      </w:r>
      <w:r>
        <w:rPr>
          <w:rFonts w:ascii="Times New Roman" w:eastAsia="Times New Roman" w:hAnsi="Times New Roman" w:cs="Times New Roman"/>
          <w:b/>
          <w:sz w:val="24"/>
          <w:szCs w:val="24"/>
        </w:rPr>
        <w:t>Double space all typing</w:t>
      </w:r>
      <w:r>
        <w:rPr>
          <w:rFonts w:ascii="Times New Roman" w:eastAsia="Times New Roman" w:hAnsi="Times New Roman" w:cs="Times New Roman"/>
          <w:sz w:val="24"/>
          <w:szCs w:val="24"/>
        </w:rPr>
        <w:t xml:space="preserve">. Single spaced papers will not be accepted. Don’t use any fancy fonts (script, etc.) or tiny type sizes (8, 10). Do not use cover sheets, plastic covers/folders, etc. Final drafts of essays must be turned in on time as a clipped (one paper clip in the upper left corner) packet that includes previous drafts and a PR. </w:t>
      </w:r>
      <w:r>
        <w:rPr>
          <w:rFonts w:ascii="Times New Roman" w:eastAsia="Times New Roman" w:hAnsi="Times New Roman" w:cs="Times New Roman"/>
          <w:b/>
          <w:sz w:val="24"/>
          <w:szCs w:val="24"/>
        </w:rPr>
        <w:t>PRs are required</w:t>
      </w:r>
      <w:r>
        <w:rPr>
          <w:rFonts w:ascii="Times New Roman" w:eastAsia="Times New Roman" w:hAnsi="Times New Roman" w:cs="Times New Roman"/>
          <w:sz w:val="24"/>
          <w:szCs w:val="24"/>
        </w:rPr>
        <w:t xml:space="preserve"> as part of the packet. Clearly label all drafts (Ex: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draft, final draft, etc.).  I will not accept loose or unlabeled work. </w:t>
      </w:r>
      <w:r>
        <w:rPr>
          <w:rFonts w:ascii="Times New Roman" w:eastAsia="Times New Roman" w:hAnsi="Times New Roman" w:cs="Times New Roman"/>
          <w:b/>
          <w:sz w:val="24"/>
          <w:szCs w:val="24"/>
        </w:rPr>
        <w:t>Title your essay.</w:t>
      </w:r>
    </w:p>
    <w:p w:rsidR="00D05D31" w:rsidRDefault="00482BF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hesitate to contact me if you have a problem with your writing or with an assignment.  </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Integrity</w:t>
      </w:r>
      <w:r>
        <w:rPr>
          <w:rFonts w:ascii="Times New Roman" w:eastAsia="Times New Roman" w:hAnsi="Times New Roman" w:cs="Times New Roman"/>
          <w:sz w:val="24"/>
          <w:szCs w:val="24"/>
        </w:rPr>
        <w:t xml:space="preserve">: </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discuss academic integrity and plagiarism more extensively later in the term, but for now, let it be clear that the </w:t>
      </w:r>
      <w:r>
        <w:rPr>
          <w:rFonts w:ascii="Times New Roman" w:eastAsia="Times New Roman" w:hAnsi="Times New Roman" w:cs="Times New Roman"/>
          <w:b/>
          <w:sz w:val="24"/>
          <w:szCs w:val="24"/>
        </w:rPr>
        <w:t>unacknowledged borrowing</w:t>
      </w:r>
      <w:r>
        <w:rPr>
          <w:rFonts w:ascii="Times New Roman" w:eastAsia="Times New Roman" w:hAnsi="Times New Roman" w:cs="Times New Roman"/>
          <w:sz w:val="24"/>
          <w:szCs w:val="24"/>
        </w:rPr>
        <w:t xml:space="preserve"> of any material or ideas, including those from websites, will not be tolerated and will result in an F for the work in which it occurs, including your homework journal, and possibly an F for the course. See </w:t>
      </w:r>
      <w:hyperlink r:id="rId6">
        <w:r>
          <w:rPr>
            <w:rFonts w:ascii="Times New Roman" w:eastAsia="Times New Roman" w:hAnsi="Times New Roman" w:cs="Times New Roman"/>
            <w:color w:val="0000FF"/>
            <w:sz w:val="24"/>
            <w:szCs w:val="24"/>
            <w:u w:val="single"/>
          </w:rPr>
          <w:t>http://web.cuny.edu/academics/info-central/policies/academic-integrity.pdf</w:t>
        </w:r>
      </w:hyperlink>
      <w:r>
        <w:rPr>
          <w:rFonts w:ascii="Times New Roman" w:eastAsia="Times New Roman" w:hAnsi="Times New Roman" w:cs="Times New Roman"/>
          <w:sz w:val="24"/>
          <w:szCs w:val="24"/>
        </w:rPr>
        <w:t xml:space="preserve"> </w:t>
      </w:r>
    </w:p>
    <w:p w:rsidR="00D05D31" w:rsidRDefault="00482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more information on policies regarding plagiarism.</w:t>
      </w:r>
    </w:p>
    <w:p w:rsidR="00D05D31" w:rsidRDefault="00D05D31">
      <w:pPr>
        <w:spacing w:after="0" w:line="240" w:lineRule="auto"/>
        <w:rPr>
          <w:rFonts w:ascii="Times New Roman" w:eastAsia="Times New Roman" w:hAnsi="Times New Roman" w:cs="Times New Roman"/>
          <w:color w:val="000000"/>
          <w:sz w:val="24"/>
          <w:szCs w:val="24"/>
        </w:rPr>
      </w:pPr>
    </w:p>
    <w:p w:rsidR="00D05D31" w:rsidRDefault="00482BF4">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INFORMATION:</w:t>
      </w: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FYI</w:t>
      </w:r>
    </w:p>
    <w:p w:rsidR="00D05D31" w:rsidRDefault="00482BF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class is part of an FYI (Freshman Year Initiative) community. This is a Queens College program that will provide you with interesting and useful opportunities, both social and academic, including special community events and greater connection among your courses, two of which will be linked. You will also have the benefit of working with an FYI mentor, an upper classman who has participated in FYI and who can answer many questions you have about QC. The FYI office is Honors Hall, Room 5. Keep in mind that dropping one of your linked courses will mean that you have to drop both. </w:t>
      </w: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Library</w:t>
      </w:r>
    </w:p>
    <w:p w:rsidR="00D05D31" w:rsidRDefault="00482BF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going to Rosenthal Library as a class to meet with a librarian, where you will gain the tools and information you need for using the college library to do research for any college course. For instance, you will learn how to effectively use the library’s online catalog to find a book, as well as to physically locate a book or journal issue in the library. You will also learn to use search systems, such as databases and understand the difference between them and search engines. </w:t>
      </w: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Center/Tutoring</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is free tutoring available at the Writing Center, Kiely 229 (997-5676). Sessions are once a week for 50 minutes. Tutors respond to your writing, assist with problems in grammar, and provide useful feedback for the purpose of revision. E-tutoring is also available. You can get more information by visiting the website at </w:t>
      </w:r>
      <w:hyperlink r:id="rId7">
        <w:r>
          <w:rPr>
            <w:rFonts w:ascii="Times New Roman" w:eastAsia="Times New Roman" w:hAnsi="Times New Roman" w:cs="Times New Roman"/>
            <w:color w:val="0000FF"/>
            <w:sz w:val="24"/>
            <w:szCs w:val="24"/>
            <w:u w:val="single"/>
          </w:rPr>
          <w:t>http://writingatqueens.qc.cuny.edu/the-writing-center/</w:t>
        </w:r>
      </w:hyperlink>
      <w:r>
        <w:rPr>
          <w:rFonts w:ascii="Times New Roman" w:eastAsia="Times New Roman" w:hAnsi="Times New Roman" w:cs="Times New Roman"/>
          <w:sz w:val="24"/>
          <w:szCs w:val="24"/>
        </w:rPr>
        <w:t xml:space="preserve">  </w:t>
      </w: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is also subject specific tutoring in Kiely 131. You can get more information at: </w:t>
      </w:r>
      <w:hyperlink r:id="rId8">
        <w:r>
          <w:rPr>
            <w:rFonts w:ascii="Times New Roman" w:eastAsia="Times New Roman" w:hAnsi="Times New Roman" w:cs="Times New Roman"/>
            <w:color w:val="0000FF"/>
            <w:sz w:val="24"/>
            <w:szCs w:val="24"/>
            <w:u w:val="single"/>
          </w:rPr>
          <w:t>http://www.qc.cuny.edu/Academics/SupportPrograms/SupportCenter/Pages/default.aspx</w:t>
        </w:r>
      </w:hyperlink>
      <w:r>
        <w:rPr>
          <w:rFonts w:ascii="Times New Roman" w:eastAsia="Times New Roman" w:hAnsi="Times New Roman" w:cs="Times New Roman"/>
          <w:sz w:val="24"/>
          <w:szCs w:val="24"/>
        </w:rPr>
        <w:t xml:space="preserve"> </w:t>
      </w:r>
    </w:p>
    <w:p w:rsidR="00D05D31" w:rsidRDefault="00D05D31">
      <w:pPr>
        <w:spacing w:after="0" w:line="240" w:lineRule="auto"/>
        <w:rPr>
          <w:rFonts w:ascii="Times New Roman" w:eastAsia="Times New Roman" w:hAnsi="Times New Roman" w:cs="Times New Roman"/>
          <w:sz w:val="24"/>
          <w:szCs w:val="24"/>
        </w:rPr>
      </w:pP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Resources</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Writing Center, Queens College offers students many other helpful writing resources,</w:t>
      </w:r>
    </w:p>
    <w:p w:rsidR="00D05D31" w:rsidRDefault="0048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can be found through one central link: </w:t>
      </w:r>
      <w:hyperlink r:id="rId9">
        <w:r>
          <w:rPr>
            <w:rFonts w:ascii="Times New Roman" w:eastAsia="Times New Roman" w:hAnsi="Times New Roman" w:cs="Times New Roman"/>
            <w:color w:val="0000FF"/>
            <w:sz w:val="24"/>
            <w:szCs w:val="24"/>
            <w:u w:val="single"/>
          </w:rPr>
          <w:t>http://writingatqueens.qc.cuny.edu/for-students/</w:t>
        </w:r>
      </w:hyperlink>
      <w:r>
        <w:rPr>
          <w:rFonts w:ascii="Times New Roman" w:eastAsia="Times New Roman" w:hAnsi="Times New Roman" w:cs="Times New Roman"/>
          <w:sz w:val="24"/>
          <w:szCs w:val="24"/>
        </w:rPr>
        <w:t xml:space="preserve">  Use this link to discover information on avoiding plagiarism, developing an essay, using sources, understanding the writing requirements at QC and more.</w:t>
      </w:r>
    </w:p>
    <w:p w:rsidR="00D05D31" w:rsidRDefault="00D05D31">
      <w:pPr>
        <w:spacing w:after="0" w:line="240" w:lineRule="auto"/>
        <w:rPr>
          <w:rFonts w:ascii="Times New Roman" w:eastAsia="Times New Roman" w:hAnsi="Times New Roman" w:cs="Times New Roman"/>
          <w:sz w:val="24"/>
          <w:szCs w:val="24"/>
        </w:rPr>
      </w:pPr>
    </w:p>
    <w:p w:rsidR="00D05D31" w:rsidRDefault="00482BF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Technical Support and Resources</w:t>
      </w:r>
    </w:p>
    <w:p w:rsidR="00D05D31" w:rsidRDefault="00482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general website for support is at: </w:t>
      </w:r>
      <w:hyperlink r:id="rId10">
        <w:r>
          <w:rPr>
            <w:rFonts w:ascii="Times New Roman" w:eastAsia="Times New Roman" w:hAnsi="Times New Roman" w:cs="Times New Roman"/>
            <w:color w:val="0000FF"/>
            <w:sz w:val="24"/>
            <w:szCs w:val="24"/>
            <w:u w:val="single"/>
          </w:rPr>
          <w:t>http://www.qc.cuny.edu/computing/Pages/New.aspx</w:t>
        </w:r>
      </w:hyperlink>
      <w:r>
        <w:rPr>
          <w:rFonts w:ascii="Times New Roman" w:eastAsia="Times New Roman" w:hAnsi="Times New Roman" w:cs="Times New Roman"/>
          <w:color w:val="000000"/>
          <w:sz w:val="24"/>
          <w:szCs w:val="24"/>
        </w:rPr>
        <w:t xml:space="preserve">  Additionally, the </w:t>
      </w:r>
    </w:p>
    <w:p w:rsidR="00D05D31" w:rsidRDefault="00482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Queens College Helpdesk is located in the I-Building, Room 151 and provides technical support for QC</w:t>
      </w:r>
    </w:p>
    <w:p w:rsidR="00D05D31" w:rsidRDefault="00482BF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email, CUNY portal, Blackboard and </w:t>
      </w:r>
      <w:proofErr w:type="spellStart"/>
      <w:r>
        <w:rPr>
          <w:rFonts w:ascii="Times New Roman" w:eastAsia="Times New Roman" w:hAnsi="Times New Roman" w:cs="Times New Roman"/>
          <w:color w:val="000000"/>
          <w:sz w:val="24"/>
          <w:szCs w:val="24"/>
        </w:rPr>
        <w:t>CUNYFirst</w:t>
      </w:r>
      <w:proofErr w:type="spellEnd"/>
      <w:r>
        <w:rPr>
          <w:rFonts w:ascii="Times New Roman" w:eastAsia="Times New Roman" w:hAnsi="Times New Roman" w:cs="Times New Roman"/>
          <w:color w:val="000000"/>
          <w:sz w:val="24"/>
          <w:szCs w:val="24"/>
        </w:rPr>
        <w:t>. The helpdesk can be reached at 718-997-4444 or</w:t>
      </w:r>
    </w:p>
    <w:p w:rsidR="00D05D31" w:rsidRDefault="00F7077F">
      <w:pPr>
        <w:spacing w:after="120" w:line="240" w:lineRule="auto"/>
        <w:rPr>
          <w:rFonts w:ascii="Times New Roman" w:eastAsia="Times New Roman" w:hAnsi="Times New Roman" w:cs="Times New Roman"/>
          <w:color w:val="000000"/>
          <w:sz w:val="24"/>
          <w:szCs w:val="24"/>
        </w:rPr>
      </w:pPr>
      <w:hyperlink r:id="rId11">
        <w:r w:rsidR="00482BF4">
          <w:rPr>
            <w:rFonts w:ascii="Times New Roman" w:eastAsia="Times New Roman" w:hAnsi="Times New Roman" w:cs="Times New Roman"/>
            <w:color w:val="0000FF"/>
            <w:sz w:val="24"/>
            <w:szCs w:val="24"/>
            <w:u w:val="single"/>
          </w:rPr>
          <w:t>helpdesk@qc.cuny.edu</w:t>
        </w:r>
      </w:hyperlink>
      <w:r w:rsidR="00482BF4">
        <w:rPr>
          <w:rFonts w:ascii="Times New Roman" w:eastAsia="Times New Roman" w:hAnsi="Times New Roman" w:cs="Times New Roman"/>
          <w:color w:val="000000"/>
          <w:sz w:val="24"/>
          <w:szCs w:val="24"/>
        </w:rPr>
        <w:t xml:space="preserve"> or check out the website: </w:t>
      </w:r>
      <w:hyperlink r:id="rId12">
        <w:r w:rsidR="00482BF4">
          <w:rPr>
            <w:rFonts w:ascii="Times New Roman" w:eastAsia="Times New Roman" w:hAnsi="Times New Roman" w:cs="Times New Roman"/>
            <w:color w:val="0000FF"/>
            <w:sz w:val="24"/>
            <w:szCs w:val="24"/>
            <w:u w:val="single"/>
          </w:rPr>
          <w:t>http://www.qc.cuny.edu/computing/HelpDesk/Pages/Welcome.aspx</w:t>
        </w:r>
      </w:hyperlink>
    </w:p>
    <w:p w:rsidR="00D05D31" w:rsidRDefault="00D05D31">
      <w:pPr>
        <w:spacing w:after="120" w:line="240" w:lineRule="auto"/>
        <w:rPr>
          <w:rFonts w:ascii="Times New Roman" w:eastAsia="Times New Roman" w:hAnsi="Times New Roman" w:cs="Times New Roman"/>
          <w:color w:val="000000"/>
          <w:sz w:val="24"/>
          <w:szCs w:val="24"/>
        </w:rPr>
      </w:pPr>
    </w:p>
    <w:p w:rsidR="00D05D31" w:rsidRDefault="00482BF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Altogether you will need access to: </w:t>
      </w:r>
    </w:p>
    <w:p w:rsidR="00D05D31" w:rsidRDefault="00482BF4">
      <w:pPr>
        <w:numPr>
          <w:ilvl w:val="0"/>
          <w:numId w:val="3"/>
        </w:numPr>
        <w:spacing w:after="0" w:line="240" w:lineRule="auto"/>
        <w:rPr>
          <w:b/>
          <w:sz w:val="24"/>
          <w:szCs w:val="24"/>
        </w:rPr>
      </w:pPr>
      <w:r>
        <w:rPr>
          <w:rFonts w:ascii="Times New Roman" w:eastAsia="Times New Roman" w:hAnsi="Times New Roman" w:cs="Times New Roman"/>
          <w:b/>
          <w:sz w:val="24"/>
          <w:szCs w:val="24"/>
        </w:rPr>
        <w:t xml:space="preserve">Blackboard </w:t>
      </w:r>
    </w:p>
    <w:p w:rsidR="00D05D31" w:rsidRDefault="00482BF4">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Blackboard is an online classroom management system that will enhance your course experience. You should check Blackboard regularly for new course material. We can also use it to post discussion comments and for other interactive activities. To use it, you will need a college account. Go to</w:t>
      </w:r>
      <w:r>
        <w:rPr>
          <w:rFonts w:ascii="Times New Roman" w:eastAsia="Times New Roman" w:hAnsi="Times New Roman" w:cs="Times New Roman"/>
          <w:color w:val="000000"/>
          <w:sz w:val="24"/>
          <w:szCs w:val="24"/>
          <w:highlight w:val="white"/>
        </w:rPr>
        <w:t> </w:t>
      </w:r>
      <w:hyperlink r:id="rId13">
        <w:r>
          <w:rPr>
            <w:rFonts w:ascii="Times New Roman" w:eastAsia="Times New Roman" w:hAnsi="Times New Roman" w:cs="Times New Roman"/>
            <w:color w:val="1F497D"/>
            <w:sz w:val="24"/>
            <w:szCs w:val="24"/>
            <w:highlight w:val="white"/>
            <w:u w:val="single"/>
          </w:rPr>
          <w:t>https://cunyportal.cuny.edu</w:t>
        </w:r>
      </w:hyperlink>
      <w:hyperlink r:id="rId14">
        <w:r>
          <w:rPr>
            <w:rFonts w:ascii="Times New Roman" w:eastAsia="Times New Roman" w:hAnsi="Times New Roman" w:cs="Times New Roman"/>
            <w:color w:val="4F81BD"/>
            <w:sz w:val="24"/>
            <w:szCs w:val="24"/>
            <w:highlight w:val="white"/>
            <w:u w:val="single"/>
          </w:rPr>
          <w:t>/</w:t>
        </w:r>
      </w:hyperlink>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to set up a CUNY Portal account, which will allow access to Blackboard. </w:t>
      </w:r>
    </w:p>
    <w:p w:rsidR="00D05D31" w:rsidRDefault="00482BF4">
      <w:pPr>
        <w:numPr>
          <w:ilvl w:val="0"/>
          <w:numId w:val="3"/>
        </w:numPr>
        <w:spacing w:after="0" w:line="240" w:lineRule="auto"/>
        <w:rPr>
          <w:color w:val="000000"/>
          <w:sz w:val="24"/>
          <w:szCs w:val="24"/>
        </w:rPr>
      </w:pPr>
      <w:r>
        <w:rPr>
          <w:rFonts w:ascii="Times New Roman" w:eastAsia="Times New Roman" w:hAnsi="Times New Roman" w:cs="Times New Roman"/>
          <w:b/>
          <w:color w:val="000000"/>
          <w:sz w:val="24"/>
          <w:szCs w:val="24"/>
        </w:rPr>
        <w:t>Email</w:t>
      </w:r>
      <w:r>
        <w:rPr>
          <w:rFonts w:ascii="Times New Roman" w:eastAsia="Times New Roman" w:hAnsi="Times New Roman" w:cs="Times New Roman"/>
          <w:color w:val="000000"/>
          <w:sz w:val="24"/>
          <w:szCs w:val="24"/>
        </w:rPr>
        <w:t xml:space="preserve">  </w:t>
      </w:r>
    </w:p>
    <w:p w:rsidR="00D05D31" w:rsidRDefault="00482B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important for you to check your email account, as I will often use email to communicate with you</w:t>
      </w:r>
    </w:p>
    <w:p w:rsidR="00D05D31" w:rsidRDefault="00482B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w:t>
      </w:r>
      <w:r>
        <w:rPr>
          <w:rFonts w:ascii="Times New Roman" w:eastAsia="Times New Roman" w:hAnsi="Times New Roman" w:cs="Times New Roman"/>
          <w:b/>
          <w:color w:val="000000"/>
          <w:sz w:val="24"/>
          <w:szCs w:val="24"/>
        </w:rPr>
        <w:t xml:space="preserve"> whatever email address you have listed in </w:t>
      </w:r>
      <w:proofErr w:type="spellStart"/>
      <w:r>
        <w:rPr>
          <w:rFonts w:ascii="Times New Roman" w:eastAsia="Times New Roman" w:hAnsi="Times New Roman" w:cs="Times New Roman"/>
          <w:b/>
          <w:color w:val="000000"/>
          <w:sz w:val="24"/>
          <w:szCs w:val="24"/>
        </w:rPr>
        <w:t>CUNYFirst</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Additionally, it is useful for you to have </w:t>
      </w:r>
      <w:r>
        <w:rPr>
          <w:rFonts w:ascii="Times New Roman" w:eastAsia="Times New Roman" w:hAnsi="Times New Roman" w:cs="Times New Roman"/>
          <w:b/>
          <w:color w:val="000000"/>
          <w:sz w:val="24"/>
          <w:szCs w:val="24"/>
        </w:rPr>
        <w:t xml:space="preserve">a college email account </w:t>
      </w:r>
      <w:r>
        <w:rPr>
          <w:rFonts w:ascii="Times New Roman" w:eastAsia="Times New Roman" w:hAnsi="Times New Roman" w:cs="Times New Roman"/>
          <w:color w:val="000000"/>
          <w:sz w:val="24"/>
          <w:szCs w:val="24"/>
        </w:rPr>
        <w:t xml:space="preserve">in addition to whatever other service you use. All college announcements will be sent by way of your college email address. Go to </w:t>
      </w:r>
      <w:hyperlink r:id="rId15">
        <w:r>
          <w:rPr>
            <w:rFonts w:ascii="Times New Roman" w:eastAsia="Times New Roman" w:hAnsi="Times New Roman" w:cs="Times New Roman"/>
            <w:color w:val="0000FF"/>
            <w:sz w:val="24"/>
            <w:szCs w:val="24"/>
            <w:u w:val="single"/>
          </w:rPr>
          <w:t>http://www.qc.cuny.edu/Computing/Pages/Office365.aspx</w:t>
        </w:r>
      </w:hyperlink>
      <w:r>
        <w:rPr>
          <w:rFonts w:ascii="Times New Roman" w:eastAsia="Times New Roman" w:hAnsi="Times New Roman" w:cs="Times New Roman"/>
          <w:color w:val="000000"/>
          <w:sz w:val="24"/>
          <w:szCs w:val="24"/>
        </w:rPr>
        <w:t xml:space="preserve"> to set one up. </w:t>
      </w:r>
    </w:p>
    <w:p w:rsidR="00D05D31" w:rsidRDefault="00D05D31">
      <w:pPr>
        <w:spacing w:after="0" w:line="240" w:lineRule="auto"/>
        <w:rPr>
          <w:rFonts w:ascii="Times New Roman" w:eastAsia="Times New Roman" w:hAnsi="Times New Roman" w:cs="Times New Roman"/>
          <w:color w:val="000000"/>
          <w:sz w:val="24"/>
          <w:szCs w:val="24"/>
        </w:rPr>
      </w:pPr>
    </w:p>
    <w:p w:rsidR="00D05D31" w:rsidRDefault="00482BF4">
      <w:pPr>
        <w:numPr>
          <w:ilvl w:val="0"/>
          <w:numId w:val="3"/>
        </w:numPr>
        <w:spacing w:after="0" w:line="240" w:lineRule="auto"/>
        <w:rPr>
          <w:b/>
          <w:color w:val="000000"/>
          <w:sz w:val="24"/>
          <w:szCs w:val="24"/>
        </w:rPr>
      </w:pPr>
      <w:r>
        <w:rPr>
          <w:rFonts w:ascii="Times New Roman" w:eastAsia="Times New Roman" w:hAnsi="Times New Roman" w:cs="Times New Roman"/>
          <w:b/>
          <w:color w:val="000000"/>
          <w:sz w:val="24"/>
          <w:szCs w:val="24"/>
        </w:rPr>
        <w:t>Computer Labs and Printing on Campus</w:t>
      </w:r>
    </w:p>
    <w:p w:rsidR="00D05D31" w:rsidRDefault="00482B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w:t>
      </w:r>
      <w:hyperlink r:id="rId16">
        <w:r>
          <w:rPr>
            <w:rFonts w:ascii="Times New Roman" w:eastAsia="Times New Roman" w:hAnsi="Times New Roman" w:cs="Times New Roman"/>
            <w:color w:val="0000FF"/>
            <w:sz w:val="24"/>
            <w:szCs w:val="24"/>
            <w:u w:val="single"/>
          </w:rPr>
          <w:t>http://www.qc.cuny.edu/Computing/Computer_Labs/Pages/Welcome.aspx</w:t>
        </w:r>
      </w:hyperlink>
      <w:r>
        <w:rPr>
          <w:rFonts w:ascii="Times New Roman" w:eastAsia="Times New Roman" w:hAnsi="Times New Roman" w:cs="Times New Roman"/>
          <w:color w:val="000000"/>
          <w:sz w:val="24"/>
          <w:szCs w:val="24"/>
        </w:rPr>
        <w:t xml:space="preserve"> for lab information and schedules.</w:t>
      </w:r>
    </w:p>
    <w:p w:rsidR="00D05D31" w:rsidRDefault="00D05D31">
      <w:pPr>
        <w:spacing w:after="0" w:line="240" w:lineRule="auto"/>
        <w:rPr>
          <w:rFonts w:ascii="Times New Roman" w:eastAsia="Times New Roman" w:hAnsi="Times New Roman" w:cs="Times New Roman"/>
          <w:sz w:val="24"/>
          <w:szCs w:val="24"/>
        </w:rPr>
      </w:pPr>
    </w:p>
    <w:p w:rsidR="00D05D31" w:rsidRDefault="00482BF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Accommodation:</w:t>
      </w:r>
    </w:p>
    <w:p w:rsidR="00D05D31" w:rsidRDefault="00482B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Students with disabilities needing academic accommodation should register with and provide documentation to the </w:t>
      </w:r>
      <w:r>
        <w:rPr>
          <w:rFonts w:ascii="Times New Roman" w:eastAsia="Times New Roman" w:hAnsi="Times New Roman" w:cs="Times New Roman"/>
          <w:sz w:val="24"/>
          <w:szCs w:val="24"/>
        </w:rPr>
        <w:t xml:space="preserve">Office of Special Services in </w:t>
      </w:r>
      <w:proofErr w:type="spellStart"/>
      <w:r>
        <w:rPr>
          <w:rFonts w:ascii="Times New Roman" w:eastAsia="Times New Roman" w:hAnsi="Times New Roman" w:cs="Times New Roman"/>
          <w:sz w:val="24"/>
          <w:szCs w:val="24"/>
        </w:rPr>
        <w:t>Frese</w:t>
      </w:r>
      <w:proofErr w:type="spellEnd"/>
      <w:r>
        <w:rPr>
          <w:rFonts w:ascii="Times New Roman" w:eastAsia="Times New Roman" w:hAnsi="Times New Roman" w:cs="Times New Roman"/>
          <w:sz w:val="24"/>
          <w:szCs w:val="24"/>
        </w:rPr>
        <w:t xml:space="preserve"> Hall, Room 111. The Office of Special Services will provide a letter for you to bring to an instructor indicating the need for accommodation and the nature of it. This should be done during the first week of class. For more information about services available to QC students, contact the Office of Special Services at 718-997-5870 or visit their website: </w:t>
      </w:r>
      <w:hyperlink r:id="rId17">
        <w:r>
          <w:rPr>
            <w:rFonts w:ascii="Times New Roman" w:eastAsia="Times New Roman" w:hAnsi="Times New Roman" w:cs="Times New Roman"/>
            <w:color w:val="0000FF"/>
            <w:sz w:val="24"/>
            <w:szCs w:val="24"/>
            <w:u w:val="single"/>
          </w:rPr>
          <w:t>http://sl.qc.cuny.edu/oss</w:t>
        </w:r>
      </w:hyperlink>
      <w:r>
        <w:rPr>
          <w:rFonts w:ascii="Times New Roman" w:eastAsia="Times New Roman" w:hAnsi="Times New Roman" w:cs="Times New Roman"/>
          <w:sz w:val="24"/>
          <w:szCs w:val="24"/>
        </w:rPr>
        <w:t xml:space="preserve">    </w:t>
      </w:r>
    </w:p>
    <w:p w:rsidR="00D05D31" w:rsidRDefault="00D05D31">
      <w:pPr>
        <w:spacing w:after="0" w:line="240" w:lineRule="auto"/>
        <w:rPr>
          <w:rFonts w:ascii="Times New Roman" w:eastAsia="Times New Roman" w:hAnsi="Times New Roman" w:cs="Times New Roman"/>
          <w:sz w:val="24"/>
          <w:szCs w:val="24"/>
        </w:rPr>
      </w:pPr>
    </w:p>
    <w:p w:rsidR="00B22D63" w:rsidRDefault="00B22D63">
      <w:pPr>
        <w:spacing w:after="0" w:line="240" w:lineRule="auto"/>
        <w:rPr>
          <w:rFonts w:ascii="Times New Roman" w:eastAsia="Times New Roman" w:hAnsi="Times New Roman" w:cs="Times New Roman"/>
          <w:sz w:val="24"/>
          <w:szCs w:val="24"/>
        </w:rPr>
      </w:pPr>
    </w:p>
    <w:p w:rsidR="00B22D63" w:rsidRDefault="00B22D63">
      <w:pPr>
        <w:spacing w:after="0" w:line="240" w:lineRule="auto"/>
        <w:rPr>
          <w:rFonts w:ascii="Times New Roman" w:eastAsia="Times New Roman" w:hAnsi="Times New Roman" w:cs="Times New Roman"/>
          <w:sz w:val="24"/>
          <w:szCs w:val="24"/>
        </w:rPr>
      </w:pPr>
    </w:p>
    <w:p w:rsidR="00B22D63" w:rsidRDefault="00B22D63">
      <w:pPr>
        <w:spacing w:after="0" w:line="240" w:lineRule="auto"/>
        <w:rPr>
          <w:rFonts w:ascii="Times New Roman" w:eastAsia="Times New Roman" w:hAnsi="Times New Roman" w:cs="Times New Roman"/>
          <w:sz w:val="24"/>
          <w:szCs w:val="24"/>
        </w:rPr>
      </w:pPr>
    </w:p>
    <w:p w:rsidR="00B22D63" w:rsidRDefault="00B22D63">
      <w:pPr>
        <w:spacing w:after="0" w:line="240" w:lineRule="auto"/>
        <w:rPr>
          <w:rFonts w:ascii="Times New Roman" w:eastAsia="Times New Roman" w:hAnsi="Times New Roman" w:cs="Times New Roman"/>
          <w:sz w:val="24"/>
          <w:szCs w:val="24"/>
        </w:rPr>
      </w:pPr>
    </w:p>
    <w:p w:rsidR="00B22D63" w:rsidRDefault="00B22D63">
      <w:pPr>
        <w:spacing w:after="0" w:line="240" w:lineRule="auto"/>
        <w:rPr>
          <w:rFonts w:ascii="Times New Roman" w:eastAsia="Times New Roman" w:hAnsi="Times New Roman" w:cs="Times New Roman"/>
          <w:sz w:val="24"/>
          <w:szCs w:val="24"/>
        </w:rPr>
      </w:pPr>
    </w:p>
    <w:p w:rsidR="00B22D63" w:rsidRDefault="00B22D63">
      <w:pPr>
        <w:spacing w:after="0" w:line="240" w:lineRule="auto"/>
        <w:rPr>
          <w:rFonts w:ascii="Times New Roman" w:eastAsia="Times New Roman" w:hAnsi="Times New Roman" w:cs="Times New Roman"/>
          <w:sz w:val="24"/>
          <w:szCs w:val="24"/>
        </w:rPr>
      </w:pPr>
    </w:p>
    <w:p w:rsidR="00D05D31" w:rsidRDefault="00482BF4">
      <w:pPr>
        <w:spacing w:after="12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CALENDAR</w:t>
      </w:r>
    </w:p>
    <w:p w:rsidR="00D05D31" w:rsidRDefault="00482BF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any given term, see the QC calendar </w:t>
      </w:r>
      <w:r>
        <w:rPr>
          <w:rFonts w:ascii="Times New Roman" w:eastAsia="Times New Roman" w:hAnsi="Times New Roman" w:cs="Times New Roman"/>
          <w:sz w:val="24"/>
          <w:szCs w:val="24"/>
        </w:rPr>
        <w:t xml:space="preserve">to get information about school holidays, closings, and conversion days (when a different day’s schedule is followed). Go to </w:t>
      </w:r>
      <w:hyperlink r:id="rId18">
        <w:r>
          <w:rPr>
            <w:rFonts w:ascii="Times New Roman" w:eastAsia="Times New Roman" w:hAnsi="Times New Roman" w:cs="Times New Roman"/>
            <w:color w:val="0000FF"/>
            <w:sz w:val="24"/>
            <w:szCs w:val="24"/>
            <w:u w:val="single"/>
          </w:rPr>
          <w:t>http://www.qc.cuny.edu/pages/calendar.aspx</w:t>
        </w:r>
      </w:hyperlink>
      <w:r>
        <w:rPr>
          <w:rFonts w:ascii="Times New Roman" w:eastAsia="Times New Roman" w:hAnsi="Times New Roman" w:cs="Times New Roman"/>
          <w:sz w:val="24"/>
          <w:szCs w:val="24"/>
        </w:rPr>
        <w:t xml:space="preserve"> and indicate “Academic” in the drop down for “Select Category.”</w:t>
      </w:r>
    </w:p>
    <w:p w:rsidR="00D05D31" w:rsidRDefault="00482BF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 the calendar below, CH refers to “Conference Hour.”</w:t>
      </w:r>
      <w:r>
        <w:rPr>
          <w:rFonts w:ascii="Times New Roman" w:eastAsia="Times New Roman" w:hAnsi="Times New Roman" w:cs="Times New Roman"/>
          <w:sz w:val="24"/>
          <w:szCs w:val="24"/>
        </w:rPr>
        <w:t xml:space="preserve"> The class will be divided into groups for reading and writing related activities. CH is flexible and may be used for either the whole class, part of the class or for individual conferences. </w:t>
      </w:r>
    </w:p>
    <w:p w:rsidR="00D05D31" w:rsidRDefault="00482BF4">
      <w:pPr>
        <w:spacing w:after="12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“reading and writing”</w:t>
      </w:r>
      <w:r>
        <w:rPr>
          <w:rFonts w:ascii="Times New Roman" w:eastAsia="Times New Roman" w:hAnsi="Times New Roman" w:cs="Times New Roman"/>
          <w:sz w:val="24"/>
          <w:szCs w:val="24"/>
        </w:rPr>
        <w:t xml:space="preserve"> for any given class is generally homework that should be brought to class that day, although it can sometimes can represent work that you will begin in class during conference hour or sooner. Specific homework assignments will be available in Blackboard.</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is organized around the following essential writing and reading skills: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Critical Reading/Marking Up a Text</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Summarizing</w:t>
      </w:r>
    </w:p>
    <w:p w:rsidR="00D05D31" w:rsidRDefault="00482BF4">
      <w:pPr>
        <w:spacing w:after="0" w:line="264"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III: Analyzing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Pr>
          <w:rFonts w:ascii="Times New Roman" w:eastAsia="Times New Roman" w:hAnsi="Times New Roman" w:cs="Times New Roman"/>
          <w:b/>
          <w:color w:val="000000"/>
          <w:sz w:val="24"/>
          <w:szCs w:val="24"/>
        </w:rPr>
        <w:t>Using a thesis and support</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b/>
          <w:sz w:val="24"/>
          <w:szCs w:val="24"/>
        </w:rPr>
        <w:t>Understanding Structure</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Outlining</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w:t>
      </w:r>
      <w:r>
        <w:rPr>
          <w:rFonts w:ascii="Times New Roman" w:eastAsia="Times New Roman" w:hAnsi="Times New Roman" w:cs="Times New Roman"/>
          <w:b/>
          <w:color w:val="000000"/>
          <w:sz w:val="24"/>
          <w:szCs w:val="24"/>
        </w:rPr>
        <w:t>Documenting in MLA8 Format</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VIII: </w:t>
      </w:r>
      <w:r>
        <w:rPr>
          <w:rFonts w:ascii="Times New Roman" w:eastAsia="Times New Roman" w:hAnsi="Times New Roman" w:cs="Times New Roman"/>
          <w:b/>
          <w:sz w:val="24"/>
          <w:szCs w:val="24"/>
        </w:rPr>
        <w:t>Revising</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Finding Sources</w:t>
      </w:r>
    </w:p>
    <w:p w:rsidR="00D05D31" w:rsidRDefault="00482BF4">
      <w:pPr>
        <w:spacing w:after="24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X: Editing</w:t>
      </w:r>
    </w:p>
    <w:p w:rsidR="00D05D31" w:rsidRDefault="00D05D31">
      <w:pPr>
        <w:spacing w:after="0" w:line="264" w:lineRule="auto"/>
        <w:jc w:val="center"/>
        <w:rPr>
          <w:rFonts w:ascii="Times New Roman" w:eastAsia="Times New Roman" w:hAnsi="Times New Roman" w:cs="Times New Roman"/>
          <w:b/>
          <w:color w:val="000000"/>
          <w:sz w:val="24"/>
          <w:szCs w:val="24"/>
        </w:rPr>
      </w:pPr>
    </w:p>
    <w:p w:rsidR="00D05D31" w:rsidRDefault="00D05D31">
      <w:pPr>
        <w:spacing w:after="0" w:line="264" w:lineRule="auto"/>
        <w:jc w:val="center"/>
        <w:rPr>
          <w:rFonts w:ascii="Times New Roman" w:eastAsia="Times New Roman" w:hAnsi="Times New Roman" w:cs="Times New Roman"/>
          <w:b/>
          <w:color w:val="000000"/>
          <w:sz w:val="24"/>
          <w:szCs w:val="24"/>
        </w:rPr>
      </w:pPr>
    </w:p>
    <w:p w:rsidR="00712C04" w:rsidRDefault="00712C04">
      <w:pPr>
        <w:spacing w:after="0" w:line="264" w:lineRule="auto"/>
        <w:jc w:val="center"/>
        <w:rPr>
          <w:rFonts w:ascii="Times New Roman" w:eastAsia="Times New Roman" w:hAnsi="Times New Roman" w:cs="Times New Roman"/>
          <w:b/>
          <w:color w:val="000000"/>
          <w:sz w:val="24"/>
          <w:szCs w:val="24"/>
        </w:rPr>
      </w:pPr>
    </w:p>
    <w:p w:rsidR="00712C04" w:rsidRDefault="00712C04">
      <w:pPr>
        <w:spacing w:after="0" w:line="264" w:lineRule="auto"/>
        <w:jc w:val="center"/>
        <w:rPr>
          <w:rFonts w:ascii="Times New Roman" w:eastAsia="Times New Roman" w:hAnsi="Times New Roman" w:cs="Times New Roman"/>
          <w:b/>
          <w:color w:val="000000"/>
          <w:sz w:val="24"/>
          <w:szCs w:val="24"/>
        </w:rPr>
      </w:pPr>
    </w:p>
    <w:p w:rsidR="00D05D31" w:rsidRDefault="00482BF4">
      <w:pPr>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COURSE TOPIC AND OVERVIEW</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1: </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intro and overview</w:t>
      </w:r>
    </w:p>
    <w:p w:rsidR="00D05D31" w:rsidRDefault="00482BF4">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w:t>
      </w:r>
      <w:r w:rsidR="006F5D66">
        <w:rPr>
          <w:rFonts w:ascii="Times New Roman" w:eastAsia="Times New Roman" w:hAnsi="Times New Roman" w:cs="Times New Roman"/>
          <w:b/>
          <w:sz w:val="24"/>
          <w:szCs w:val="24"/>
        </w:rPr>
        <w:t xml:space="preserve"> - all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Writing diagnostic: What is creativity?</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2: </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class freewriting to discover terms and ideas related to creativity (e.g. innovation); class brainstorming on creativity ideas; developing a list of terms related to creativity </w:t>
      </w:r>
    </w:p>
    <w:p w:rsidR="00D05D31" w:rsidRDefault="00482BF4">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w:t>
      </w:r>
      <w:r w:rsidR="006F5D66">
        <w:rPr>
          <w:rFonts w:ascii="Times New Roman" w:eastAsia="Times New Roman" w:hAnsi="Times New Roman" w:cs="Times New Roman"/>
          <w:b/>
          <w:sz w:val="24"/>
          <w:szCs w:val="24"/>
        </w:rPr>
        <w:t xml:space="preserve"> – Group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class reading: James Kaufman, “What is Creativity?”</w:t>
      </w:r>
    </w:p>
    <w:p w:rsidR="00D05D31" w:rsidRDefault="00482BF4">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ESSAY I: RHETORICAL ANALYSIS</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3: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Skill I: Critical Reading/Marking Up a Text</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pp.75-82 (Ch. 6 “Critical Reading”) and the first section of “The 50 Greatest Breakthroughs Since the Wheel” by James Fallows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Writing: </w:t>
      </w:r>
      <w:r>
        <w:rPr>
          <w:rFonts w:ascii="Times New Roman" w:eastAsia="Times New Roman" w:hAnsi="Times New Roman" w:cs="Times New Roman"/>
          <w:color w:val="000000"/>
          <w:sz w:val="24"/>
          <w:szCs w:val="24"/>
        </w:rPr>
        <w:t xml:space="preserve">Mark up the section of Fallows’ article both by highlighting and writing notes in the margins as suggested by </w:t>
      </w:r>
      <w:proofErr w:type="spellStart"/>
      <w:r>
        <w:rPr>
          <w:rFonts w:ascii="Times New Roman" w:eastAsia="Times New Roman" w:hAnsi="Times New Roman" w:cs="Times New Roman"/>
          <w:color w:val="000000"/>
          <w:sz w:val="24"/>
          <w:szCs w:val="24"/>
        </w:rPr>
        <w:t>Ruszkiewicz</w:t>
      </w:r>
      <w:proofErr w:type="spellEnd"/>
    </w:p>
    <w:p w:rsidR="006F5D66" w:rsidRDefault="006F5D66" w:rsidP="006F5D66">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 – Group B:</w:t>
      </w:r>
      <w:r>
        <w:rPr>
          <w:rFonts w:ascii="Times New Roman" w:eastAsia="Times New Roman" w:hAnsi="Times New Roman" w:cs="Times New Roman"/>
          <w:sz w:val="24"/>
          <w:szCs w:val="24"/>
        </w:rPr>
        <w:t xml:space="preserve"> In class reading: James Kaufman, “What is Creativity?”</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4:</w:t>
      </w:r>
      <w:r>
        <w:rPr>
          <w:rFonts w:ascii="Times New Roman" w:eastAsia="Times New Roman" w:hAnsi="Times New Roman" w:cs="Times New Roman"/>
          <w:sz w:val="24"/>
          <w:szCs w:val="24"/>
        </w:rPr>
        <w:t xml:space="preserve">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Skill II: Summarizing</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 119-124 (Ch.10 “Summarize, Annotate and Paraphrase”)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Writing:</w:t>
      </w:r>
      <w:r>
        <w:rPr>
          <w:rFonts w:ascii="Times New Roman" w:eastAsia="Times New Roman" w:hAnsi="Times New Roman" w:cs="Times New Roman"/>
          <w:color w:val="000000"/>
          <w:sz w:val="24"/>
          <w:szCs w:val="24"/>
        </w:rPr>
        <w:t xml:space="preserve"> Summarize the marked up section of Fallows’ article</w:t>
      </w:r>
    </w:p>
    <w:p w:rsidR="00D05D31" w:rsidRDefault="00482BF4">
      <w:pPr>
        <w:spacing w:after="12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w:t>
      </w:r>
      <w:r w:rsidR="006F5D66">
        <w:rPr>
          <w:rFonts w:ascii="Times New Roman" w:eastAsia="Times New Roman" w:hAnsi="Times New Roman" w:cs="Times New Roman"/>
          <w:b/>
          <w:color w:val="000000"/>
          <w:sz w:val="24"/>
          <w:szCs w:val="24"/>
        </w:rPr>
        <w:t xml:space="preserve"> – Group A</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Continued work on summarizing a text; use of Isaac Asimov’s “How Do People Get New Ideas?” at </w:t>
      </w:r>
      <w:hyperlink r:id="rId19">
        <w:r>
          <w:rPr>
            <w:rFonts w:ascii="Times New Roman" w:eastAsia="Times New Roman" w:hAnsi="Times New Roman" w:cs="Times New Roman"/>
            <w:color w:val="0000FF"/>
            <w:sz w:val="24"/>
            <w:szCs w:val="24"/>
            <w:u w:val="single"/>
          </w:rPr>
          <w:t>https://www.technologyreview.com/s/531911/isaac-asimov-asks-how-do-people-get-new-ideas/</w:t>
        </w:r>
      </w:hyperlink>
      <w:r>
        <w:rPr>
          <w:rFonts w:ascii="Times New Roman" w:eastAsia="Times New Roman" w:hAnsi="Times New Roman" w:cs="Times New Roman"/>
          <w:color w:val="000000"/>
          <w:sz w:val="24"/>
          <w:szCs w:val="24"/>
        </w:rPr>
        <w:t xml:space="preserve">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5:</w:t>
      </w:r>
    </w:p>
    <w:p w:rsidR="00D05D31" w:rsidRDefault="00482BF4">
      <w:pPr>
        <w:spacing w:after="0" w:line="264"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Essential Skill I: Critical Reading/Marking Up a Text</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 85-95 (Ch.7 “Claims and Contents”) and Margaret Atwood’s “Nine Beginnings”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Mark up Atwood’s text using </w:t>
      </w:r>
      <w:proofErr w:type="spellStart"/>
      <w:r>
        <w:rPr>
          <w:rFonts w:ascii="Times New Roman" w:eastAsia="Times New Roman" w:hAnsi="Times New Roman" w:cs="Times New Roman"/>
          <w:color w:val="000000"/>
          <w:sz w:val="24"/>
          <w:szCs w:val="24"/>
        </w:rPr>
        <w:t>Ruszkiewicz’s</w:t>
      </w:r>
      <w:proofErr w:type="spellEnd"/>
      <w:r>
        <w:rPr>
          <w:rFonts w:ascii="Times New Roman" w:eastAsia="Times New Roman" w:hAnsi="Times New Roman" w:cs="Times New Roman"/>
          <w:color w:val="000000"/>
          <w:sz w:val="24"/>
          <w:szCs w:val="24"/>
        </w:rPr>
        <w:t xml:space="preserve"> suggestions and answer: What possible claims does Atwood make? </w:t>
      </w:r>
    </w:p>
    <w:p w:rsidR="00D05D31" w:rsidRDefault="00482BF4">
      <w:pPr>
        <w:spacing w:after="12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w:t>
      </w:r>
      <w:r w:rsidR="006F5D66">
        <w:rPr>
          <w:rFonts w:ascii="Times New Roman" w:eastAsia="Times New Roman" w:hAnsi="Times New Roman" w:cs="Times New Roman"/>
          <w:b/>
          <w:color w:val="000000"/>
          <w:sz w:val="24"/>
          <w:szCs w:val="24"/>
        </w:rPr>
        <w:t xml:space="preserve"> – Group B</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Continued work on summarizing a text; use of Isaac Asimov’s “How Do People Get New Ideas?” at </w:t>
      </w:r>
      <w:hyperlink r:id="rId20">
        <w:r>
          <w:rPr>
            <w:rFonts w:ascii="Times New Roman" w:eastAsia="Times New Roman" w:hAnsi="Times New Roman" w:cs="Times New Roman"/>
            <w:color w:val="0000FF"/>
            <w:sz w:val="24"/>
            <w:szCs w:val="24"/>
            <w:u w:val="single"/>
          </w:rPr>
          <w:t>https://www.technologyreview.com/s/531911/isaac-asimov-asks-how-do-people-get-new-ideas/</w:t>
        </w:r>
      </w:hyperlink>
      <w:r>
        <w:rPr>
          <w:rFonts w:ascii="Times New Roman" w:eastAsia="Times New Roman" w:hAnsi="Times New Roman" w:cs="Times New Roman"/>
          <w:color w:val="000000"/>
          <w:sz w:val="24"/>
          <w:szCs w:val="24"/>
        </w:rPr>
        <w:t xml:space="preserve"> </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6:</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Skill III: Analyzing</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Reading: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 55-60 (“Read Arguments” part of Ch.4, “Genres”). </w:t>
      </w:r>
      <w:r>
        <w:rPr>
          <w:rFonts w:ascii="Times New Roman" w:eastAsia="Times New Roman" w:hAnsi="Times New Roman" w:cs="Times New Roman"/>
          <w:sz w:val="24"/>
          <w:szCs w:val="24"/>
        </w:rPr>
        <w:t xml:space="preserve">Reread Atwood’s essay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Write a response to Atwood in relationship to the essay assignment and </w:t>
      </w:r>
      <w:proofErr w:type="spellStart"/>
      <w:r>
        <w:rPr>
          <w:rFonts w:ascii="Times New Roman" w:eastAsia="Times New Roman" w:hAnsi="Times New Roman" w:cs="Times New Roman"/>
          <w:color w:val="000000"/>
          <w:sz w:val="24"/>
          <w:szCs w:val="24"/>
        </w:rPr>
        <w:t>Ruszkiewicz’s</w:t>
      </w:r>
      <w:proofErr w:type="spellEnd"/>
      <w:r>
        <w:rPr>
          <w:rFonts w:ascii="Times New Roman" w:eastAsia="Times New Roman" w:hAnsi="Times New Roman" w:cs="Times New Roman"/>
          <w:color w:val="000000"/>
          <w:sz w:val="24"/>
          <w:szCs w:val="24"/>
        </w:rPr>
        <w:t xml:space="preserve"> comments on arguments. </w:t>
      </w:r>
    </w:p>
    <w:p w:rsidR="00D05D31" w:rsidRDefault="00482BF4">
      <w:pPr>
        <w:spacing w:after="12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w:t>
      </w:r>
      <w:r w:rsidR="006F5D66">
        <w:rPr>
          <w:rFonts w:ascii="Times New Roman" w:eastAsia="Times New Roman" w:hAnsi="Times New Roman" w:cs="Times New Roman"/>
          <w:b/>
          <w:color w:val="000000"/>
          <w:sz w:val="24"/>
          <w:szCs w:val="24"/>
        </w:rPr>
        <w:t xml:space="preserve"> – Group A</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Continued analysis of Atwood’s essay by discovering internal evidence to support a thesis</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 7:</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Skills IV: Thesis and Support and V: Understanding Structure</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Reading: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 161-166 (Ch. 13 “Make a Point”) and Harvey’s “Elements of the Academic Essay”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Discovering what makes an essay “academic.” Additional writing about Atwood’s essay: formulating a tentative thesis and finding possible ways to support it; use of transitions</w:t>
      </w:r>
    </w:p>
    <w:p w:rsidR="00D05D31" w:rsidRDefault="00482BF4">
      <w:pPr>
        <w:spacing w:after="12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w:t>
      </w:r>
      <w:r w:rsidR="006F5D66">
        <w:rPr>
          <w:rFonts w:ascii="Times New Roman" w:eastAsia="Times New Roman" w:hAnsi="Times New Roman" w:cs="Times New Roman"/>
          <w:b/>
          <w:color w:val="000000"/>
          <w:sz w:val="24"/>
          <w:szCs w:val="24"/>
        </w:rPr>
        <w:t xml:space="preserve"> – Group B</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Continued analysis of Atwood’s essay by discovering internal evidence to support a thesis</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8: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paragraph of essay 1; list ways to support it. </w:t>
      </w:r>
    </w:p>
    <w:p w:rsidR="00D05D31" w:rsidRDefault="00482BF4">
      <w:pPr>
        <w:spacing w:after="12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 class and CH writing: </w:t>
      </w:r>
      <w:r>
        <w:rPr>
          <w:rFonts w:ascii="Times New Roman" w:eastAsia="Times New Roman" w:hAnsi="Times New Roman" w:cs="Times New Roman"/>
          <w:color w:val="000000"/>
          <w:sz w:val="24"/>
          <w:szCs w:val="24"/>
        </w:rPr>
        <w:t>Pre-draft of essay 1</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 9:</w:t>
      </w:r>
    </w:p>
    <w:p w:rsidR="00D05D31" w:rsidRDefault="00482BF4">
      <w:pPr>
        <w:spacing w:after="240" w:line="264"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Formal first draft of essay 1 for peer review</w:t>
      </w:r>
    </w:p>
    <w:p w:rsidR="00D05D31" w:rsidRDefault="00482BF4">
      <w:pPr>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ESSAY II: LENS ANALYSIS</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10: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Skills I: Critical Reading/Marking Up a Text and III: Analyzing</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James Kaufman’s “Theories of Creativity” </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Highlight the text and make critical comments in the margins. On a separate sheet of paper note: What is Kaufman’s goal or point in this chapter? Which of Kaufman’s ideas present you with the most difficulty? What strikes you as most interesting? </w:t>
      </w:r>
    </w:p>
    <w:p w:rsidR="00D05D31" w:rsidRDefault="00482BF4">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w:t>
      </w:r>
      <w:r w:rsidR="006F5D66">
        <w:rPr>
          <w:rFonts w:ascii="Times New Roman" w:eastAsia="Times New Roman" w:hAnsi="Times New Roman" w:cs="Times New Roman"/>
          <w:b/>
          <w:sz w:val="24"/>
          <w:szCs w:val="24"/>
        </w:rPr>
        <w:t xml:space="preserve"> – Group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F5D66">
        <w:rPr>
          <w:rFonts w:ascii="Times New Roman" w:eastAsia="Times New Roman" w:hAnsi="Times New Roman" w:cs="Times New Roman"/>
          <w:sz w:val="24"/>
          <w:szCs w:val="24"/>
        </w:rPr>
        <w:t>Begin to develop a formal outline of Kaufman’s text</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11:</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draft of essay 1 due with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draft and peer review</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Skills V: Understanding Structure and VI: Outlining </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handouts on outlining and lens analysis; essay 2 assignment</w:t>
      </w:r>
    </w:p>
    <w:p w:rsidR="00D05D31" w:rsidRDefault="006F5D66">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 – Group B</w:t>
      </w:r>
      <w:r w:rsidR="00482BF4">
        <w:rPr>
          <w:rFonts w:ascii="Times New Roman" w:eastAsia="Times New Roman" w:hAnsi="Times New Roman" w:cs="Times New Roman"/>
          <w:b/>
          <w:sz w:val="24"/>
          <w:szCs w:val="24"/>
        </w:rPr>
        <w:t>:</w:t>
      </w:r>
      <w:r w:rsidR="00482BF4">
        <w:rPr>
          <w:rFonts w:ascii="Times New Roman" w:eastAsia="Times New Roman" w:hAnsi="Times New Roman" w:cs="Times New Roman"/>
          <w:sz w:val="24"/>
          <w:szCs w:val="24"/>
        </w:rPr>
        <w:t xml:space="preserve"> Begin to develop a formal outline of Kaufman’s text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12:</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Skills I: Critical Reading/Marking Up a Text and III: Analyzing </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Reading:</w:t>
      </w:r>
      <w:r>
        <w:rPr>
          <w:rFonts w:ascii="Times New Roman" w:eastAsia="Times New Roman" w:hAnsi="Times New Roman" w:cs="Times New Roman"/>
          <w:sz w:val="24"/>
          <w:szCs w:val="24"/>
        </w:rPr>
        <w:t xml:space="preserve"> the article “The Fifty Greatest Breakthroughs Since the Wheel” by James Fallows at </w:t>
      </w:r>
      <w:hyperlink r:id="rId21">
        <w:r>
          <w:rPr>
            <w:rFonts w:ascii="Times New Roman" w:eastAsia="Times New Roman" w:hAnsi="Times New Roman" w:cs="Times New Roman"/>
            <w:color w:val="0000FF"/>
            <w:sz w:val="24"/>
            <w:szCs w:val="24"/>
            <w:u w:val="single"/>
          </w:rPr>
          <w:t>https://www.theatlantic.com/magazine/archive/2013/11/innovations-list/309536/</w:t>
        </w:r>
      </w:hyperlink>
      <w:r>
        <w:rPr>
          <w:rFonts w:ascii="Times New Roman" w:eastAsia="Times New Roman" w:hAnsi="Times New Roman" w:cs="Times New Roman"/>
          <w:sz w:val="24"/>
          <w:szCs w:val="24"/>
        </w:rPr>
        <w:t xml:space="preserve"> </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Highlight the text and make critical comments in the margins. On a separate sheet of paper, write about the relationship between Fallows’ essay and Kaufman’s chapter. </w:t>
      </w:r>
    </w:p>
    <w:p w:rsidR="00D05D31" w:rsidRDefault="00482BF4">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w:t>
      </w:r>
      <w:r w:rsidR="006F5D66">
        <w:rPr>
          <w:rFonts w:ascii="Times New Roman" w:eastAsia="Times New Roman" w:hAnsi="Times New Roman" w:cs="Times New Roman"/>
          <w:b/>
          <w:sz w:val="24"/>
          <w:szCs w:val="24"/>
        </w:rPr>
        <w:t xml:space="preserve"> – Group 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Continued analysis of the relationship between articles</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13:</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Skills III: Analyzing and IV: </w:t>
      </w:r>
      <w:r>
        <w:rPr>
          <w:rFonts w:ascii="Times New Roman" w:eastAsia="Times New Roman" w:hAnsi="Times New Roman" w:cs="Times New Roman"/>
          <w:b/>
          <w:color w:val="000000"/>
          <w:sz w:val="24"/>
          <w:szCs w:val="24"/>
        </w:rPr>
        <w:t>Using a thesis and support</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 131-145 (Ch.11 “Discuss”)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What ideas in this section best help you to read and understand Fallows’ article? </w:t>
      </w:r>
    </w:p>
    <w:p w:rsidR="006F5D66" w:rsidRDefault="006F5D66" w:rsidP="006F5D66">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 – Group B:</w:t>
      </w:r>
      <w:r>
        <w:rPr>
          <w:rFonts w:ascii="Times New Roman" w:eastAsia="Times New Roman" w:hAnsi="Times New Roman" w:cs="Times New Roman"/>
          <w:sz w:val="24"/>
          <w:szCs w:val="24"/>
        </w:rPr>
        <w:t xml:space="preserve"> Continued analysis of the relationship between articles</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14:</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 IV: </w:t>
      </w:r>
      <w:r>
        <w:rPr>
          <w:rFonts w:ascii="Times New Roman" w:eastAsia="Times New Roman" w:hAnsi="Times New Roman" w:cs="Times New Roman"/>
          <w:b/>
          <w:color w:val="000000"/>
          <w:sz w:val="24"/>
          <w:szCs w:val="24"/>
        </w:rPr>
        <w:t>Using a thesis and support</w:t>
      </w:r>
    </w:p>
    <w:p w:rsidR="00D05D31" w:rsidRDefault="00482BF4">
      <w:pPr>
        <w:spacing w:after="0" w:line="264" w:lineRule="auto"/>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b/>
          <w:sz w:val="24"/>
          <w:szCs w:val="24"/>
        </w:rPr>
        <w:t xml:space="preserve">Writing: </w:t>
      </w:r>
      <w:r>
        <w:rPr>
          <w:rFonts w:ascii="Times New Roman" w:eastAsia="Times New Roman" w:hAnsi="Times New Roman" w:cs="Times New Roman"/>
          <w:sz w:val="24"/>
          <w:szCs w:val="24"/>
        </w:rPr>
        <w:t xml:space="preserve">Begin your essay by filling in the seed templates for lens essays on the handout (borrowed from the Pomona College resource: </w:t>
      </w:r>
      <w:hyperlink r:id="rId22">
        <w:r>
          <w:rPr>
            <w:rFonts w:ascii="Times New Roman" w:eastAsia="Times New Roman" w:hAnsi="Times New Roman" w:cs="Times New Roman"/>
            <w:color w:val="0000FF"/>
            <w:sz w:val="24"/>
            <w:szCs w:val="24"/>
            <w:highlight w:val="white"/>
            <w:u w:val="single"/>
          </w:rPr>
          <w:t>https://www.pomona.edu/administration/writing-center/student-resources/general-writing-resources/writing-%E2%80%9Clens%E2%80%9D-essay</w:t>
        </w:r>
      </w:hyperlink>
      <w:r>
        <w:rPr>
          <w:rFonts w:ascii="Times New Roman" w:eastAsia="Times New Roman" w:hAnsi="Times New Roman" w:cs="Times New Roman"/>
          <w:color w:val="0000FF"/>
          <w:sz w:val="24"/>
          <w:szCs w:val="24"/>
          <w:highlight w:val="white"/>
          <w:u w:val="single"/>
        </w:rPr>
        <w:t xml:space="preserve"> </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highlight w:val="white"/>
        </w:rPr>
        <w:t>CH</w:t>
      </w:r>
      <w:r w:rsidR="006F5D66">
        <w:rPr>
          <w:rFonts w:ascii="Times New Roman" w:eastAsia="Times New Roman" w:hAnsi="Times New Roman" w:cs="Times New Roman"/>
          <w:b/>
          <w:color w:val="000000"/>
          <w:sz w:val="24"/>
          <w:szCs w:val="24"/>
          <w:highlight w:val="white"/>
        </w:rPr>
        <w:t xml:space="preserve"> – Group A</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Choosing a lens strategy</w:t>
      </w:r>
      <w:r>
        <w:rPr>
          <w:rFonts w:ascii="Times New Roman" w:eastAsia="Times New Roman" w:hAnsi="Times New Roman" w:cs="Times New Roman"/>
          <w:b/>
          <w:color w:val="000000"/>
          <w:sz w:val="24"/>
          <w:szCs w:val="24"/>
          <w:highlight w:val="white"/>
        </w:rPr>
        <w:t xml:space="preserve"> </w:t>
      </w:r>
    </w:p>
    <w:p w:rsidR="00D05D31" w:rsidRDefault="00482BF4">
      <w:pPr>
        <w:shd w:val="clear" w:color="auto" w:fill="FFFFFF"/>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Class 15: </w:t>
      </w:r>
    </w:p>
    <w:p w:rsidR="00D05D31" w:rsidRDefault="00482BF4">
      <w:pPr>
        <w:shd w:val="clear" w:color="auto" w:fill="FFFFFF"/>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Skills VII: Documenting in MLA8 Format and VIII: Revising</w:t>
      </w:r>
    </w:p>
    <w:p w:rsidR="00D05D31" w:rsidRDefault="00482BF4">
      <w:pPr>
        <w:shd w:val="clear" w:color="auto" w:fill="FFFFFF"/>
        <w:spacing w:after="0" w:line="264"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Handouts: </w:t>
      </w:r>
      <w:r>
        <w:rPr>
          <w:rFonts w:ascii="Times New Roman" w:eastAsia="Times New Roman" w:hAnsi="Times New Roman" w:cs="Times New Roman"/>
          <w:color w:val="000000"/>
          <w:sz w:val="24"/>
          <w:szCs w:val="24"/>
        </w:rPr>
        <w:t xml:space="preserve">MLA Format – the Basics and Revision exercise; use of </w:t>
      </w:r>
      <w:r>
        <w:rPr>
          <w:rFonts w:ascii="Times New Roman" w:eastAsia="Times New Roman" w:hAnsi="Times New Roman" w:cs="Times New Roman"/>
          <w:i/>
          <w:color w:val="000000"/>
          <w:sz w:val="24"/>
          <w:szCs w:val="24"/>
        </w:rPr>
        <w:t>A Pocket Style Manual</w:t>
      </w:r>
    </w:p>
    <w:p w:rsidR="00D05D31" w:rsidRDefault="00482BF4">
      <w:pPr>
        <w:shd w:val="clear" w:color="auto" w:fill="FFFFFF"/>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Tentative first paragraph of essay 2 </w:t>
      </w:r>
    </w:p>
    <w:p w:rsidR="006F5D66" w:rsidRDefault="006F5D66" w:rsidP="006F5D66">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highlight w:val="white"/>
        </w:rPr>
        <w:t xml:space="preserve">CH – Group B: </w:t>
      </w:r>
      <w:r>
        <w:rPr>
          <w:rFonts w:ascii="Times New Roman" w:eastAsia="Times New Roman" w:hAnsi="Times New Roman" w:cs="Times New Roman"/>
          <w:color w:val="000000"/>
          <w:sz w:val="24"/>
          <w:szCs w:val="24"/>
          <w:highlight w:val="white"/>
        </w:rPr>
        <w:t>Choosing a lens strategy</w:t>
      </w:r>
      <w:r>
        <w:rPr>
          <w:rFonts w:ascii="Times New Roman" w:eastAsia="Times New Roman" w:hAnsi="Times New Roman" w:cs="Times New Roman"/>
          <w:b/>
          <w:color w:val="000000"/>
          <w:sz w:val="24"/>
          <w:szCs w:val="24"/>
          <w:highlight w:val="white"/>
        </w:rPr>
        <w:t xml:space="preserve">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16:</w:t>
      </w:r>
    </w:p>
    <w:p w:rsidR="00D05D31" w:rsidRDefault="00482BF4">
      <w:pPr>
        <w:spacing w:after="12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Formal first draft of essay 2 for peer review</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17: </w:t>
      </w:r>
      <w:r>
        <w:rPr>
          <w:rFonts w:ascii="Times New Roman" w:eastAsia="Times New Roman" w:hAnsi="Times New Roman" w:cs="Times New Roman"/>
          <w:sz w:val="24"/>
          <w:szCs w:val="24"/>
        </w:rPr>
        <w:t>See below</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18: </w:t>
      </w:r>
      <w:r>
        <w:rPr>
          <w:rFonts w:ascii="Times New Roman" w:eastAsia="Times New Roman" w:hAnsi="Times New Roman" w:cs="Times New Roman"/>
          <w:sz w:val="24"/>
          <w:szCs w:val="24"/>
        </w:rPr>
        <w:t>Final draft of essay 2 due with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draft and peer review; see below for additional work</w:t>
      </w:r>
    </w:p>
    <w:p w:rsidR="00D05D31" w:rsidRDefault="00D05D31">
      <w:pPr>
        <w:spacing w:after="120" w:line="264" w:lineRule="auto"/>
        <w:jc w:val="center"/>
        <w:rPr>
          <w:rFonts w:ascii="Times New Roman" w:eastAsia="Times New Roman" w:hAnsi="Times New Roman" w:cs="Times New Roman"/>
          <w:b/>
          <w:sz w:val="24"/>
          <w:szCs w:val="24"/>
        </w:rPr>
      </w:pPr>
    </w:p>
    <w:p w:rsidR="00D05D31" w:rsidRDefault="00482BF4">
      <w:pPr>
        <w:spacing w:after="120" w:line="264" w:lineRule="auto"/>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ESSAY III: RESEARCHED ARGUMENT</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17: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Skills I: Critical Reading/Marking Up a Text and II: Summarizing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sz w:val="24"/>
          <w:szCs w:val="24"/>
        </w:rPr>
        <w:t>Kaufman: “Is Creativity a Good Thing or a Bad Thing”</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highlighting the text and making critical comments in the margins. On a separate sheet of paper, write about (list) the issues about creativity that are raised in the reading.</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w:t>
      </w:r>
      <w:r w:rsidR="006F5D66">
        <w:rPr>
          <w:rFonts w:ascii="Times New Roman" w:eastAsia="Times New Roman" w:hAnsi="Times New Roman" w:cs="Times New Roman"/>
          <w:b/>
          <w:sz w:val="24"/>
          <w:szCs w:val="24"/>
        </w:rPr>
        <w:t xml:space="preserve"> – Group A</w:t>
      </w:r>
      <w:r>
        <w:rPr>
          <w:rFonts w:ascii="Times New Roman" w:eastAsia="Times New Roman" w:hAnsi="Times New Roman" w:cs="Times New Roman"/>
          <w:b/>
          <w:sz w:val="24"/>
          <w:szCs w:val="24"/>
        </w:rPr>
        <w:t xml:space="preserve">: </w:t>
      </w:r>
      <w:r w:rsidR="006F5D66">
        <w:rPr>
          <w:rFonts w:ascii="Times New Roman" w:eastAsia="Times New Roman" w:hAnsi="Times New Roman" w:cs="Times New Roman"/>
          <w:sz w:val="24"/>
          <w:szCs w:val="24"/>
        </w:rPr>
        <w:t>Choosing research topics</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18:</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Skills I: Critical Reading/Marking Up a Text and II: Summarizing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sz w:val="24"/>
          <w:szCs w:val="24"/>
        </w:rPr>
        <w:t>David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Bohm, “On Creativity” (selection)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Alan Lightman, </w:t>
      </w:r>
      <w:r>
        <w:rPr>
          <w:rFonts w:ascii="Times New Roman" w:eastAsia="Times New Roman" w:hAnsi="Times New Roman" w:cs="Times New Roman"/>
          <w:i/>
          <w:sz w:val="24"/>
          <w:szCs w:val="24"/>
        </w:rPr>
        <w:t xml:space="preserve">In Praise of Wasting Time </w:t>
      </w:r>
      <w:r>
        <w:rPr>
          <w:rFonts w:ascii="Times New Roman" w:eastAsia="Times New Roman" w:hAnsi="Times New Roman" w:cs="Times New Roman"/>
          <w:sz w:val="24"/>
          <w:szCs w:val="24"/>
        </w:rPr>
        <w:t>(selection)</w:t>
      </w:r>
      <w:r>
        <w:rPr>
          <w:rFonts w:ascii="Times New Roman" w:eastAsia="Times New Roman" w:hAnsi="Times New Roman" w:cs="Times New Roman"/>
          <w:color w:val="000000"/>
          <w:sz w:val="24"/>
          <w:szCs w:val="24"/>
        </w:rPr>
        <w:t xml:space="preserve"> and the research essay assignment</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highlighting the text and making critical comments in the margins. On a separate sheet of paper, write about (list) the issues about creativity that are raised in the reading.</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w:t>
      </w:r>
      <w:r w:rsidR="006F5D66">
        <w:rPr>
          <w:rFonts w:ascii="Times New Roman" w:eastAsia="Times New Roman" w:hAnsi="Times New Roman" w:cs="Times New Roman"/>
          <w:b/>
          <w:sz w:val="24"/>
          <w:szCs w:val="24"/>
        </w:rPr>
        <w:t xml:space="preserve"> – Group 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Choosing research topics</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19: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Skill IX: Finding Sources</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Session</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Class 20: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Skills II: Summarizing, III: Analyzing and IX: Finding Sources</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pp.185-193 (Ch.15 “Evidence”);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Exs.45-47, pp.192-3 on finding sources </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CH</w:t>
      </w:r>
      <w:r w:rsidR="006F5D66">
        <w:rPr>
          <w:rFonts w:ascii="Times New Roman" w:eastAsia="Times New Roman" w:hAnsi="Times New Roman" w:cs="Times New Roman"/>
          <w:b/>
          <w:color w:val="000000"/>
          <w:sz w:val="24"/>
          <w:szCs w:val="24"/>
        </w:rPr>
        <w:t xml:space="preserve"> – Group 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Continued exercise in finding sources</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21:</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Skills II: Summarizing and III: Analyzing</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 195-208 (Ch.16 “Frame Ideas and Quotations”)</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Bring one source/annotation to class</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w:t>
      </w:r>
      <w:r w:rsidR="006F5D66">
        <w:rPr>
          <w:rFonts w:ascii="Times New Roman" w:eastAsia="Times New Roman" w:hAnsi="Times New Roman" w:cs="Times New Roman"/>
          <w:b/>
          <w:sz w:val="24"/>
          <w:szCs w:val="24"/>
        </w:rPr>
        <w:t xml:space="preserve"> – Group B</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Continued exercise in finding sources</w:t>
      </w:r>
    </w:p>
    <w:p w:rsidR="00D05D31" w:rsidRDefault="00482BF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22</w:t>
      </w:r>
      <w:r>
        <w:rPr>
          <w:rFonts w:ascii="Times New Roman" w:eastAsia="Times New Roman" w:hAnsi="Times New Roman" w:cs="Times New Roman"/>
          <w:sz w:val="24"/>
          <w:szCs w:val="24"/>
        </w:rPr>
        <w:t xml:space="preserve">: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Annotated Bibliography due</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Essential Skills III: Analyzing, IV: </w:t>
      </w:r>
      <w:r>
        <w:rPr>
          <w:rFonts w:ascii="Times New Roman" w:eastAsia="Times New Roman" w:hAnsi="Times New Roman" w:cs="Times New Roman"/>
          <w:b/>
          <w:color w:val="000000"/>
          <w:sz w:val="24"/>
          <w:szCs w:val="24"/>
        </w:rPr>
        <w:t xml:space="preserve">Using a thesis and support and V: </w:t>
      </w:r>
      <w:r>
        <w:rPr>
          <w:rFonts w:ascii="Times New Roman" w:eastAsia="Times New Roman" w:hAnsi="Times New Roman" w:cs="Times New Roman"/>
          <w:b/>
          <w:sz w:val="24"/>
          <w:szCs w:val="24"/>
        </w:rPr>
        <w:t>Understanding Structure</w:t>
      </w:r>
    </w:p>
    <w:p w:rsidR="00D05D31" w:rsidRDefault="00482BF4">
      <w:pPr>
        <w:spacing w:after="0" w:line="264" w:lineRule="auto"/>
        <w:rPr>
          <w:rFonts w:ascii="Times New Roman" w:eastAsia="Times New Roman" w:hAnsi="Times New Roman" w:cs="Times New Roman"/>
        </w:rPr>
      </w:pPr>
      <w:r>
        <w:rPr>
          <w:rFonts w:ascii="Times New Roman" w:eastAsia="Times New Roman" w:hAnsi="Times New Roman" w:cs="Times New Roman"/>
          <w:b/>
          <w:sz w:val="24"/>
          <w:szCs w:val="24"/>
        </w:rPr>
        <w:t>Reading:</w:t>
      </w:r>
      <w:r>
        <w:rPr>
          <w:rFonts w:ascii="Times New Roman" w:eastAsia="Times New Roman" w:hAnsi="Times New Roman" w:cs="Times New Roman"/>
        </w:rPr>
        <w:t xml:space="preserve"> student sample essays </w:t>
      </w:r>
    </w:p>
    <w:p w:rsidR="00D05D31" w:rsidRDefault="00482BF4">
      <w:pPr>
        <w:spacing w:after="0" w:line="264" w:lineRule="auto"/>
        <w:rPr>
          <w:rFonts w:ascii="Times New Roman" w:eastAsia="Times New Roman" w:hAnsi="Times New Roman" w:cs="Times New Roman"/>
        </w:rPr>
      </w:pPr>
      <w:r>
        <w:rPr>
          <w:rFonts w:ascii="Times New Roman" w:eastAsia="Times New Roman" w:hAnsi="Times New Roman" w:cs="Times New Roman"/>
          <w:b/>
        </w:rPr>
        <w:t>Writing:</w:t>
      </w:r>
      <w:r>
        <w:rPr>
          <w:rFonts w:ascii="Times New Roman" w:eastAsia="Times New Roman" w:hAnsi="Times New Roman" w:cs="Times New Roman"/>
        </w:rPr>
        <w:t xml:space="preserve"> note the following for each: What thesis is presented? What evidence supports the thesis? Which evidence is most effective? What transitions (words, phrases and sentences) are used and where? What framing devices are used?</w:t>
      </w:r>
    </w:p>
    <w:p w:rsidR="00D05D31" w:rsidRDefault="00482BF4">
      <w:pPr>
        <w:spacing w:after="120" w:line="264" w:lineRule="auto"/>
        <w:rPr>
          <w:rFonts w:ascii="Times New Roman" w:eastAsia="Times New Roman" w:hAnsi="Times New Roman" w:cs="Times New Roman"/>
          <w:sz w:val="24"/>
          <w:szCs w:val="24"/>
        </w:rPr>
      </w:pPr>
      <w:r>
        <w:rPr>
          <w:rFonts w:ascii="Times New Roman" w:eastAsia="Times New Roman" w:hAnsi="Times New Roman" w:cs="Times New Roman"/>
          <w:b/>
        </w:rPr>
        <w:t>CH</w:t>
      </w:r>
      <w:r w:rsidR="006F5D66">
        <w:rPr>
          <w:rFonts w:ascii="Times New Roman" w:eastAsia="Times New Roman" w:hAnsi="Times New Roman" w:cs="Times New Roman"/>
          <w:b/>
        </w:rPr>
        <w:t xml:space="preserve"> – Group A</w:t>
      </w:r>
      <w:r>
        <w:rPr>
          <w:rFonts w:ascii="Times New Roman" w:eastAsia="Times New Roman" w:hAnsi="Times New Roman" w:cs="Times New Roman"/>
          <w:b/>
        </w:rPr>
        <w:t xml:space="preserve">: </w:t>
      </w:r>
      <w:r>
        <w:rPr>
          <w:rFonts w:ascii="Times New Roman" w:eastAsia="Times New Roman" w:hAnsi="Times New Roman" w:cs="Times New Roman"/>
        </w:rPr>
        <w:t>Exercise in framing</w:t>
      </w:r>
    </w:p>
    <w:p w:rsidR="00D05D31" w:rsidRDefault="00482BF4">
      <w:pPr>
        <w:tabs>
          <w:tab w:val="left" w:pos="3990"/>
        </w:tabs>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23: </w:t>
      </w:r>
      <w:r>
        <w:rPr>
          <w:rFonts w:ascii="Times New Roman" w:eastAsia="Times New Roman" w:hAnsi="Times New Roman" w:cs="Times New Roman"/>
          <w:b/>
          <w:sz w:val="24"/>
          <w:szCs w:val="24"/>
        </w:rPr>
        <w:tab/>
        <w:t xml:space="preserve"> </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Skills III: Analyzing, IV: </w:t>
      </w:r>
      <w:r>
        <w:rPr>
          <w:rFonts w:ascii="Times New Roman" w:eastAsia="Times New Roman" w:hAnsi="Times New Roman" w:cs="Times New Roman"/>
          <w:b/>
          <w:color w:val="000000"/>
          <w:sz w:val="24"/>
          <w:szCs w:val="24"/>
        </w:rPr>
        <w:t xml:space="preserve">Using a thesis and support and V: </w:t>
      </w:r>
      <w:r>
        <w:rPr>
          <w:rFonts w:ascii="Times New Roman" w:eastAsia="Times New Roman" w:hAnsi="Times New Roman" w:cs="Times New Roman"/>
          <w:b/>
          <w:sz w:val="24"/>
          <w:szCs w:val="24"/>
        </w:rPr>
        <w:t>Understanding Structure</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pp.167-183 (Ch.14, “Structure”) </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The first two paragraphs of the research essay </w:t>
      </w:r>
    </w:p>
    <w:p w:rsidR="00D05D31" w:rsidRDefault="00482BF4">
      <w:pPr>
        <w:spacing w:after="120" w:line="264"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CH</w:t>
      </w:r>
      <w:r w:rsidR="006F5D66">
        <w:rPr>
          <w:rFonts w:ascii="Times New Roman" w:eastAsia="Times New Roman" w:hAnsi="Times New Roman" w:cs="Times New Roman"/>
          <w:b/>
          <w:color w:val="000000"/>
          <w:sz w:val="24"/>
          <w:szCs w:val="24"/>
        </w:rPr>
        <w:t xml:space="preserve"> – Group B</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rPr>
        <w:t>Exercise in framing</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24:</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 IV: </w:t>
      </w:r>
      <w:r>
        <w:rPr>
          <w:rFonts w:ascii="Times New Roman" w:eastAsia="Times New Roman" w:hAnsi="Times New Roman" w:cs="Times New Roman"/>
          <w:b/>
          <w:color w:val="000000"/>
          <w:sz w:val="24"/>
          <w:szCs w:val="24"/>
        </w:rPr>
        <w:t>Using a thesis and support</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Reading: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pp.107-117 (Ch.9, “Dispute, Concede, and Rebut”)</w:t>
      </w:r>
    </w:p>
    <w:p w:rsidR="00D05D31" w:rsidRDefault="00482BF4">
      <w:pPr>
        <w:spacing w:after="12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 class writing:</w:t>
      </w:r>
      <w:r>
        <w:rPr>
          <w:rFonts w:ascii="Times New Roman" w:eastAsia="Times New Roman" w:hAnsi="Times New Roman" w:cs="Times New Roman"/>
          <w:color w:val="000000"/>
          <w:sz w:val="24"/>
          <w:szCs w:val="24"/>
        </w:rPr>
        <w:t xml:space="preserve"> Counterargument paragraphs</w:t>
      </w:r>
    </w:p>
    <w:p w:rsidR="006F5D66" w:rsidRPr="006F5D66" w:rsidRDefault="006F5D66">
      <w:pPr>
        <w:spacing w:after="12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 – Group A: </w:t>
      </w:r>
      <w:r>
        <w:rPr>
          <w:rFonts w:ascii="Times New Roman" w:eastAsia="Times New Roman" w:hAnsi="Times New Roman" w:cs="Times New Roman"/>
          <w:color w:val="000000"/>
          <w:sz w:val="24"/>
          <w:szCs w:val="24"/>
        </w:rPr>
        <w:t>Outlining exercise</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25:</w:t>
      </w:r>
    </w:p>
    <w:p w:rsidR="00D05D31" w:rsidRDefault="00482BF4">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Essential Skills IV: </w:t>
      </w:r>
      <w:r>
        <w:rPr>
          <w:rFonts w:ascii="Times New Roman" w:eastAsia="Times New Roman" w:hAnsi="Times New Roman" w:cs="Times New Roman"/>
          <w:b/>
          <w:color w:val="000000"/>
          <w:sz w:val="24"/>
          <w:szCs w:val="24"/>
        </w:rPr>
        <w:t xml:space="preserve">Using a thesis and support, </w:t>
      </w:r>
      <w:r>
        <w:rPr>
          <w:rFonts w:ascii="Times New Roman" w:eastAsia="Times New Roman" w:hAnsi="Times New Roman" w:cs="Times New Roman"/>
          <w:b/>
          <w:sz w:val="24"/>
          <w:szCs w:val="24"/>
        </w:rPr>
        <w:t>V: Understanding Structure and VI:</w:t>
      </w:r>
      <w:r>
        <w:rPr>
          <w:rFonts w:ascii="Times New Roman" w:eastAsia="Times New Roman" w:hAnsi="Times New Roman" w:cs="Times New Roman"/>
          <w:b/>
          <w:color w:val="000000"/>
          <w:sz w:val="24"/>
          <w:szCs w:val="24"/>
        </w:rPr>
        <w:t xml:space="preserve"> Outlining</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Writing:</w:t>
      </w:r>
      <w:r>
        <w:rPr>
          <w:rFonts w:ascii="Times New Roman" w:eastAsia="Times New Roman" w:hAnsi="Times New Roman" w:cs="Times New Roman"/>
          <w:color w:val="000000"/>
          <w:sz w:val="24"/>
          <w:szCs w:val="24"/>
        </w:rPr>
        <w:t xml:space="preserve"> The first two pages of the research essay and an outline of the rest</w:t>
      </w:r>
    </w:p>
    <w:p w:rsidR="00D05D31" w:rsidRDefault="00482BF4">
      <w:pPr>
        <w:spacing w:after="12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w:t>
      </w:r>
      <w:r w:rsidR="006F5D66">
        <w:rPr>
          <w:rFonts w:ascii="Times New Roman" w:eastAsia="Times New Roman" w:hAnsi="Times New Roman" w:cs="Times New Roman"/>
          <w:b/>
          <w:color w:val="000000"/>
          <w:sz w:val="24"/>
          <w:szCs w:val="24"/>
        </w:rPr>
        <w:t xml:space="preserve"> – Group B</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Outlining exercise</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26: </w:t>
      </w:r>
    </w:p>
    <w:p w:rsidR="00D05D31" w:rsidRDefault="00482BF4">
      <w:pPr>
        <w:spacing w:after="12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Formal first draft of essay 3 for peer review</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 27:</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Skills VIII: Revising and X: Editing</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Reading: </w:t>
      </w:r>
      <w:proofErr w:type="spellStart"/>
      <w:r>
        <w:rPr>
          <w:rFonts w:ascii="Times New Roman" w:eastAsia="Times New Roman" w:hAnsi="Times New Roman" w:cs="Times New Roman"/>
          <w:color w:val="000000"/>
          <w:sz w:val="24"/>
          <w:szCs w:val="24"/>
        </w:rPr>
        <w:t>Ruszkiewicz</w:t>
      </w:r>
      <w:proofErr w:type="spellEnd"/>
      <w:r>
        <w:rPr>
          <w:rFonts w:ascii="Times New Roman" w:eastAsia="Times New Roman" w:hAnsi="Times New Roman" w:cs="Times New Roman"/>
          <w:color w:val="000000"/>
          <w:sz w:val="24"/>
          <w:szCs w:val="24"/>
        </w:rPr>
        <w:t xml:space="preserve"> pp. 221-231 (Ch.18 “Clarity and Economy”) </w:t>
      </w:r>
    </w:p>
    <w:p w:rsidR="00D05D31" w:rsidRDefault="00482BF4">
      <w:pPr>
        <w:spacing w:after="12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w:t>
      </w:r>
      <w:r w:rsidR="006F5D66">
        <w:rPr>
          <w:rFonts w:ascii="Times New Roman" w:eastAsia="Times New Roman" w:hAnsi="Times New Roman" w:cs="Times New Roman"/>
          <w:b/>
          <w:color w:val="000000"/>
          <w:sz w:val="24"/>
          <w:szCs w:val="24"/>
        </w:rPr>
        <w:t xml:space="preserve"> - all</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Revision and Editing exercises</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28: </w:t>
      </w:r>
    </w:p>
    <w:p w:rsidR="00D05D31" w:rsidRDefault="00482BF4">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Final Draft of Essay 3 due with draft and peer review</w:t>
      </w:r>
    </w:p>
    <w:p w:rsidR="00D05D31" w:rsidRDefault="00482BF4">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Summing up and in class reflective essay</w:t>
      </w:r>
    </w:p>
    <w:p w:rsidR="00D05D31" w:rsidRDefault="00D05D31">
      <w:pPr>
        <w:spacing w:after="0" w:line="240" w:lineRule="auto"/>
        <w:rPr>
          <w:rFonts w:ascii="Times New Roman" w:eastAsia="Times New Roman" w:hAnsi="Times New Roman" w:cs="Times New Roman"/>
          <w:sz w:val="24"/>
          <w:szCs w:val="24"/>
        </w:rPr>
      </w:pPr>
    </w:p>
    <w:sectPr w:rsidR="00D05D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FCB"/>
    <w:multiLevelType w:val="multilevel"/>
    <w:tmpl w:val="300A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A022D"/>
    <w:multiLevelType w:val="multilevel"/>
    <w:tmpl w:val="5BE86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ED6570"/>
    <w:multiLevelType w:val="multilevel"/>
    <w:tmpl w:val="9EB40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AD5CD4"/>
    <w:multiLevelType w:val="multilevel"/>
    <w:tmpl w:val="E15C2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D90152"/>
    <w:multiLevelType w:val="multilevel"/>
    <w:tmpl w:val="99644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863562"/>
    <w:multiLevelType w:val="multilevel"/>
    <w:tmpl w:val="608AE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1828C4"/>
    <w:multiLevelType w:val="multilevel"/>
    <w:tmpl w:val="3BF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95ACA"/>
    <w:multiLevelType w:val="multilevel"/>
    <w:tmpl w:val="96B4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E2D95"/>
    <w:multiLevelType w:val="multilevel"/>
    <w:tmpl w:val="DB26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42A72"/>
    <w:multiLevelType w:val="multilevel"/>
    <w:tmpl w:val="1C24C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1"/>
  </w:num>
  <w:num w:numId="4">
    <w:abstractNumId w:val="2"/>
  </w:num>
  <w:num w:numId="5">
    <w:abstractNumId w:val="5"/>
  </w:num>
  <w:num w:numId="6">
    <w:abstractNumId w:val="4"/>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31"/>
    <w:rsid w:val="00144D50"/>
    <w:rsid w:val="00271C60"/>
    <w:rsid w:val="00453D1B"/>
    <w:rsid w:val="00482BF4"/>
    <w:rsid w:val="006F5D66"/>
    <w:rsid w:val="00712C04"/>
    <w:rsid w:val="00786D4B"/>
    <w:rsid w:val="00B22D63"/>
    <w:rsid w:val="00B93E51"/>
    <w:rsid w:val="00C1089B"/>
    <w:rsid w:val="00CA605C"/>
    <w:rsid w:val="00CC643B"/>
    <w:rsid w:val="00D05D31"/>
    <w:rsid w:val="00DA4581"/>
    <w:rsid w:val="00DA4ABD"/>
    <w:rsid w:val="00F3597A"/>
    <w:rsid w:val="00F7077F"/>
    <w:rsid w:val="00F86665"/>
    <w:rsid w:val="00FE1512"/>
    <w:rsid w:val="00FF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A30A4"/>
  <w15:docId w15:val="{0156386F-B63E-344C-B7C4-969C410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22D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64773">
      <w:bodyDiv w:val="1"/>
      <w:marLeft w:val="0"/>
      <w:marRight w:val="0"/>
      <w:marTop w:val="0"/>
      <w:marBottom w:val="0"/>
      <w:divBdr>
        <w:top w:val="none" w:sz="0" w:space="0" w:color="auto"/>
        <w:left w:val="none" w:sz="0" w:space="0" w:color="auto"/>
        <w:bottom w:val="none" w:sz="0" w:space="0" w:color="auto"/>
        <w:right w:val="none" w:sz="0" w:space="0" w:color="auto"/>
      </w:divBdr>
    </w:div>
    <w:div w:id="164970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c.cuny.edu/Academics/SupportPrograms/SupportCenter/Pages/default.aspx" TargetMode="External"/><Relationship Id="rId13" Type="http://schemas.openxmlformats.org/officeDocument/2006/relationships/hyperlink" Target="https://cunyportal.cuny.edu/" TargetMode="External"/><Relationship Id="rId18" Type="http://schemas.openxmlformats.org/officeDocument/2006/relationships/hyperlink" Target="http://www.qc.cuny.edu/pages/calendar.aspx" TargetMode="External"/><Relationship Id="rId3" Type="http://schemas.openxmlformats.org/officeDocument/2006/relationships/settings" Target="settings.xml"/><Relationship Id="rId21" Type="http://schemas.openxmlformats.org/officeDocument/2006/relationships/hyperlink" Target="https://www.theatlantic.com/magazine/archive/2013/11/innovations-list/309536/" TargetMode="External"/><Relationship Id="rId7" Type="http://schemas.openxmlformats.org/officeDocument/2006/relationships/hyperlink" Target="http://writingatqueens.qc.cuny.edu/the-writing-center/" TargetMode="External"/><Relationship Id="rId12" Type="http://schemas.openxmlformats.org/officeDocument/2006/relationships/hyperlink" Target="http://www.qc.cuny.edu/computing/HelpDesk/Pages/Welcome.aspx" TargetMode="External"/><Relationship Id="rId17" Type="http://schemas.openxmlformats.org/officeDocument/2006/relationships/hyperlink" Target="http://sl.qc.cuny.edu/oss" TargetMode="External"/><Relationship Id="rId2" Type="http://schemas.openxmlformats.org/officeDocument/2006/relationships/styles" Target="styles.xml"/><Relationship Id="rId16" Type="http://schemas.openxmlformats.org/officeDocument/2006/relationships/hyperlink" Target="http://www.qc.cuny.edu/Computing/Computer_Labs/Pages/Welcome.aspx" TargetMode="External"/><Relationship Id="rId20" Type="http://schemas.openxmlformats.org/officeDocument/2006/relationships/hyperlink" Target="https://www.technologyreview.com/s/531911/isaac-asimov-asks-how-do-people-get-new-ideas/" TargetMode="External"/><Relationship Id="rId1" Type="http://schemas.openxmlformats.org/officeDocument/2006/relationships/numbering" Target="numbering.xml"/><Relationship Id="rId6" Type="http://schemas.openxmlformats.org/officeDocument/2006/relationships/hyperlink" Target="http://web.cuny.edu/academics/info-central/policies/academic-integrity.pdf" TargetMode="External"/><Relationship Id="rId11" Type="http://schemas.openxmlformats.org/officeDocument/2006/relationships/hyperlink" Target="mailto:helpdesk@qc.cuny.edu" TargetMode="External"/><Relationship Id="rId24" Type="http://schemas.openxmlformats.org/officeDocument/2006/relationships/theme" Target="theme/theme1.xml"/><Relationship Id="rId5" Type="http://schemas.openxmlformats.org/officeDocument/2006/relationships/hyperlink" Target="https://www.theatlantic.com/magazine/archive/2013/11/innovations-list/309536/" TargetMode="External"/><Relationship Id="rId15" Type="http://schemas.openxmlformats.org/officeDocument/2006/relationships/hyperlink" Target="http://www.qc.cuny.edu/Computing/Pages/Office365.aspx" TargetMode="External"/><Relationship Id="rId23" Type="http://schemas.openxmlformats.org/officeDocument/2006/relationships/fontTable" Target="fontTable.xml"/><Relationship Id="rId10" Type="http://schemas.openxmlformats.org/officeDocument/2006/relationships/hyperlink" Target="http://www.qc.cuny.edu/computing/Pages/New.aspx" TargetMode="External"/><Relationship Id="rId19" Type="http://schemas.openxmlformats.org/officeDocument/2006/relationships/hyperlink" Target="https://www.technologyreview.com/s/531911/isaac-asimov-asks-how-do-people-get-new-ideas/" TargetMode="External"/><Relationship Id="rId4" Type="http://schemas.openxmlformats.org/officeDocument/2006/relationships/webSettings" Target="webSettings.xml"/><Relationship Id="rId9" Type="http://schemas.openxmlformats.org/officeDocument/2006/relationships/hyperlink" Target="http://writingatqueens.qc.cuny.edu/for-students/" TargetMode="External"/><Relationship Id="rId14" Type="http://schemas.openxmlformats.org/officeDocument/2006/relationships/hyperlink" Target="https://cunyportal.cuny.edu/" TargetMode="External"/><Relationship Id="rId22" Type="http://schemas.openxmlformats.org/officeDocument/2006/relationships/hyperlink" Target="https://www.pomona.edu/administration/writing-center/student-resources/general-writing-resources/writing-%E2%80%9Clens%E2%80%9D-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Williams</cp:lastModifiedBy>
  <cp:revision>14</cp:revision>
  <dcterms:created xsi:type="dcterms:W3CDTF">2019-07-22T16:34:00Z</dcterms:created>
  <dcterms:modified xsi:type="dcterms:W3CDTF">2019-07-22T16:46:00Z</dcterms:modified>
</cp:coreProperties>
</file>